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0F" w:rsidRDefault="00C5220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REGULAMIN </w:t>
      </w:r>
      <w:r w:rsidR="00C5220F">
        <w:rPr>
          <w:rFonts w:ascii="Arial" w:hAnsi="Arial" w:cs="Arial"/>
          <w:b/>
          <w:sz w:val="24"/>
          <w:szCs w:val="24"/>
        </w:rPr>
        <w:t>REKRUTACJI I UDZIAŁU</w:t>
      </w:r>
      <w:r w:rsidR="00A11153" w:rsidRPr="00D74C90">
        <w:rPr>
          <w:rFonts w:ascii="Arial" w:hAnsi="Arial" w:cs="Arial"/>
          <w:b/>
          <w:sz w:val="24"/>
          <w:szCs w:val="24"/>
        </w:rPr>
        <w:t xml:space="preserve"> W PROJEKCIE</w:t>
      </w:r>
    </w:p>
    <w:p w:rsidR="00C4567F" w:rsidRPr="00D74C90" w:rsidRDefault="005E34B0" w:rsidP="00C522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pn. </w:t>
      </w:r>
      <w:r w:rsidR="008F14BC" w:rsidRPr="00D74C90">
        <w:rPr>
          <w:rFonts w:ascii="Arial" w:hAnsi="Arial" w:cs="Arial"/>
          <w:b/>
          <w:sz w:val="24"/>
          <w:szCs w:val="24"/>
        </w:rPr>
        <w:t>„</w:t>
      </w:r>
      <w:r w:rsidR="00D74C90" w:rsidRPr="00D74C90">
        <w:rPr>
          <w:rFonts w:ascii="Arial" w:hAnsi="Arial" w:cs="Arial"/>
          <w:b/>
          <w:sz w:val="24"/>
          <w:szCs w:val="24"/>
        </w:rPr>
        <w:t>Po pierwsze zdrowiej, po drugie pracuj!</w:t>
      </w:r>
      <w:r w:rsidR="007516BE" w:rsidRPr="00D74C90">
        <w:rPr>
          <w:rFonts w:ascii="Arial" w:hAnsi="Arial" w:cs="Arial"/>
          <w:b/>
          <w:sz w:val="24"/>
          <w:szCs w:val="24"/>
        </w:rPr>
        <w:t>”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§1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Postanowienia ogólne</w:t>
      </w:r>
    </w:p>
    <w:p w:rsidR="00A11153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Projekt </w:t>
      </w:r>
      <w:r w:rsidR="00A11153" w:rsidRPr="00D74C90">
        <w:rPr>
          <w:rFonts w:ascii="Arial" w:hAnsi="Arial" w:cs="Arial"/>
          <w:sz w:val="24"/>
          <w:szCs w:val="24"/>
        </w:rPr>
        <w:t>pn. „</w:t>
      </w:r>
      <w:r w:rsidR="00D74C90" w:rsidRPr="00D74C90">
        <w:rPr>
          <w:rFonts w:ascii="Arial" w:hAnsi="Arial" w:cs="Arial"/>
          <w:sz w:val="24"/>
          <w:szCs w:val="24"/>
        </w:rPr>
        <w:t>Po pierwsze zdrowiej, po drugie pracuj!</w:t>
      </w:r>
      <w:r w:rsidR="00A11153" w:rsidRPr="00D74C90">
        <w:rPr>
          <w:rFonts w:ascii="Arial" w:hAnsi="Arial" w:cs="Arial"/>
          <w:sz w:val="24"/>
          <w:szCs w:val="24"/>
        </w:rPr>
        <w:t xml:space="preserve">” nr </w:t>
      </w:r>
      <w:r w:rsidR="00D74C90" w:rsidRPr="00D74C90">
        <w:rPr>
          <w:rFonts w:ascii="Arial" w:hAnsi="Arial" w:cs="Arial"/>
          <w:bCs/>
          <w:sz w:val="24"/>
          <w:szCs w:val="24"/>
        </w:rPr>
        <w:t>FELD.08.04-IZ.00-0031/24</w:t>
      </w:r>
      <w:r w:rsidR="002266ED" w:rsidRPr="00D74C90">
        <w:rPr>
          <w:rFonts w:ascii="Arial" w:hAnsi="Arial" w:cs="Arial"/>
          <w:sz w:val="24"/>
          <w:szCs w:val="24"/>
        </w:rPr>
        <w:t xml:space="preserve"> </w:t>
      </w:r>
      <w:r w:rsidR="00A11153" w:rsidRPr="00D74C90">
        <w:rPr>
          <w:rFonts w:ascii="Arial" w:hAnsi="Arial" w:cs="Arial"/>
          <w:sz w:val="24"/>
          <w:szCs w:val="24"/>
        </w:rPr>
        <w:t xml:space="preserve">realizowany jest w ramach </w:t>
      </w:r>
      <w:r w:rsidR="00D74C90" w:rsidRPr="00D74C90">
        <w:rPr>
          <w:rFonts w:ascii="Arial" w:hAnsi="Arial" w:cs="Arial"/>
          <w:sz w:val="24"/>
          <w:szCs w:val="24"/>
        </w:rPr>
        <w:t xml:space="preserve">programu regionalnego Fundusze Europejskie dla Łódzkiego 2021-2027, </w:t>
      </w:r>
      <w:r w:rsidR="00D74C90" w:rsidRPr="00D74C90">
        <w:rPr>
          <w:rFonts w:ascii="Arial" w:hAnsi="Arial" w:cs="Arial"/>
          <w:bCs/>
          <w:sz w:val="24"/>
          <w:szCs w:val="24"/>
        </w:rPr>
        <w:t>Priorytet 8 Fundusze europejskie dla edukacji i kadr w Łódzkiem, Działanie FELD.08.04 Zdrowy pracownik</w:t>
      </w:r>
      <w:r w:rsidR="00A11153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A11153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Beneficjentem  i realizatorem projektu jest  </w:t>
      </w:r>
      <w:r w:rsidR="00D74C90" w:rsidRPr="00D74C90">
        <w:rPr>
          <w:rFonts w:ascii="Arial" w:hAnsi="Arial" w:cs="Arial"/>
          <w:sz w:val="24"/>
          <w:szCs w:val="24"/>
        </w:rPr>
        <w:t xml:space="preserve">Chojeńskie Centrum Ortopedyczno-Rehabilitacyjne Primus </w:t>
      </w:r>
      <w:proofErr w:type="spellStart"/>
      <w:r w:rsidR="00D74C90" w:rsidRPr="00D74C90">
        <w:rPr>
          <w:rFonts w:ascii="Arial" w:hAnsi="Arial" w:cs="Arial"/>
          <w:sz w:val="24"/>
          <w:szCs w:val="24"/>
        </w:rPr>
        <w:t>Medicus</w:t>
      </w:r>
      <w:proofErr w:type="spellEnd"/>
      <w:r w:rsidR="00D74C90" w:rsidRPr="00D74C90">
        <w:rPr>
          <w:rFonts w:ascii="Arial" w:hAnsi="Arial" w:cs="Arial"/>
          <w:sz w:val="24"/>
          <w:szCs w:val="24"/>
        </w:rPr>
        <w:t xml:space="preserve">  Spółkę z ograniczoną odpowiedzialnością  z siedzibą w Łodzi przy ul. Kosynierów Gdyńskich 18, 93-357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Projekt reali</w:t>
      </w:r>
      <w:r w:rsidR="008F14BC" w:rsidRPr="00D74C90">
        <w:rPr>
          <w:rFonts w:ascii="Arial" w:hAnsi="Arial" w:cs="Arial"/>
          <w:sz w:val="24"/>
          <w:szCs w:val="24"/>
        </w:rPr>
        <w:t xml:space="preserve">zowany będzie w okresie </w:t>
      </w:r>
      <w:r w:rsidR="00D74C90">
        <w:rPr>
          <w:rFonts w:ascii="Arial" w:hAnsi="Arial" w:cs="Arial"/>
          <w:sz w:val="24"/>
          <w:szCs w:val="24"/>
        </w:rPr>
        <w:t>od 2024</w:t>
      </w:r>
      <w:r w:rsidR="007516BE" w:rsidRPr="00D74C90">
        <w:rPr>
          <w:rFonts w:ascii="Arial" w:hAnsi="Arial" w:cs="Arial"/>
          <w:sz w:val="24"/>
          <w:szCs w:val="24"/>
        </w:rPr>
        <w:t>-0</w:t>
      </w:r>
      <w:r w:rsidR="0053128B">
        <w:rPr>
          <w:rFonts w:ascii="Arial" w:hAnsi="Arial" w:cs="Arial"/>
          <w:sz w:val="24"/>
          <w:szCs w:val="24"/>
        </w:rPr>
        <w:t>8-01 do 2025</w:t>
      </w:r>
      <w:r w:rsidR="00D74C90">
        <w:rPr>
          <w:rFonts w:ascii="Arial" w:hAnsi="Arial" w:cs="Arial"/>
          <w:sz w:val="24"/>
          <w:szCs w:val="24"/>
        </w:rPr>
        <w:t>-11</w:t>
      </w:r>
      <w:r w:rsidR="007516BE" w:rsidRPr="00D74C90">
        <w:rPr>
          <w:rFonts w:ascii="Arial" w:hAnsi="Arial" w:cs="Arial"/>
          <w:sz w:val="24"/>
          <w:szCs w:val="24"/>
        </w:rPr>
        <w:t>-3</w:t>
      </w:r>
      <w:r w:rsidR="00D74C90">
        <w:rPr>
          <w:rFonts w:ascii="Arial" w:hAnsi="Arial" w:cs="Arial"/>
          <w:sz w:val="24"/>
          <w:szCs w:val="24"/>
        </w:rPr>
        <w:t>0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Regulamin </w:t>
      </w:r>
      <w:r w:rsidR="00C12EE3" w:rsidRPr="00D74C90">
        <w:rPr>
          <w:rFonts w:ascii="Arial" w:hAnsi="Arial" w:cs="Arial"/>
          <w:sz w:val="24"/>
          <w:szCs w:val="24"/>
        </w:rPr>
        <w:t>u</w:t>
      </w:r>
      <w:r w:rsidRPr="00D74C90">
        <w:rPr>
          <w:rFonts w:ascii="Arial" w:hAnsi="Arial" w:cs="Arial"/>
          <w:sz w:val="24"/>
          <w:szCs w:val="24"/>
        </w:rPr>
        <w:t>czestnictwa w Projekcie określa: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Cele Projektu i zakres wsparcia dla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Kryteria uczestnictwa w Projekcie.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Procedurę rekrutacji.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Prawa i obowiązki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Zasady monitoringu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Zasady skreślenia z listy uczestników.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Regulamin Uczestnictwa ma charakter aktu wewnętrznego.</w:t>
      </w:r>
    </w:p>
    <w:p w:rsidR="00696CDD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Ogólny nadzór nad realizacją Projektu, a także rozstrzyganie spraw nie uwzględnionych w niniejszym R</w:t>
      </w:r>
      <w:r w:rsidR="002266ED" w:rsidRPr="00D74C90">
        <w:rPr>
          <w:rFonts w:ascii="Arial" w:hAnsi="Arial" w:cs="Arial"/>
          <w:sz w:val="24"/>
          <w:szCs w:val="24"/>
        </w:rPr>
        <w:t>egulaminie, pozostaje w gestii K</w:t>
      </w:r>
      <w:r w:rsidRPr="00D74C90">
        <w:rPr>
          <w:rFonts w:ascii="Arial" w:hAnsi="Arial" w:cs="Arial"/>
          <w:sz w:val="24"/>
          <w:szCs w:val="24"/>
        </w:rPr>
        <w:t>oordynatora Projektu</w:t>
      </w:r>
      <w:r w:rsidR="00CA6816" w:rsidRPr="00D74C90">
        <w:rPr>
          <w:rFonts w:ascii="Arial" w:hAnsi="Arial" w:cs="Arial"/>
          <w:sz w:val="24"/>
          <w:szCs w:val="24"/>
        </w:rPr>
        <w:t xml:space="preserve"> oraz zespołu projektowego;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 xml:space="preserve">kontakt </w:t>
      </w:r>
      <w:r w:rsidR="00E8448C">
        <w:rPr>
          <w:rFonts w:ascii="Arial" w:hAnsi="Arial" w:cs="Arial"/>
          <w:sz w:val="24"/>
          <w:szCs w:val="24"/>
        </w:rPr>
        <w:t xml:space="preserve">w sprawach </w:t>
      </w:r>
      <w:r w:rsidR="00E549C5">
        <w:rPr>
          <w:rFonts w:ascii="Arial" w:hAnsi="Arial" w:cs="Arial"/>
          <w:sz w:val="24"/>
          <w:szCs w:val="24"/>
        </w:rPr>
        <w:t>bieżących:</w:t>
      </w:r>
      <w:r w:rsidR="00E8448C">
        <w:rPr>
          <w:rFonts w:ascii="Arial" w:hAnsi="Arial" w:cs="Arial"/>
          <w:sz w:val="24"/>
          <w:szCs w:val="24"/>
        </w:rPr>
        <w:t xml:space="preserve"> </w:t>
      </w:r>
      <w:r w:rsidR="00CA6816" w:rsidRPr="00D74C90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>adres e</w:t>
      </w:r>
      <w:r w:rsidR="00696CDD" w:rsidRPr="00D74C90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 xml:space="preserve">- mail: </w:t>
      </w:r>
      <w:r w:rsidR="00E8448C" w:rsidRPr="00E8448C">
        <w:rPr>
          <w:rFonts w:ascii="Arial" w:hAnsi="Arial" w:cs="Arial"/>
          <w:sz w:val="24"/>
          <w:szCs w:val="24"/>
        </w:rPr>
        <w:t>recepcja@primusmedicus.pl</w:t>
      </w:r>
      <w:r w:rsidRPr="00D74C90">
        <w:rPr>
          <w:rFonts w:ascii="Arial" w:hAnsi="Arial" w:cs="Arial"/>
          <w:sz w:val="24"/>
          <w:szCs w:val="24"/>
        </w:rPr>
        <w:t xml:space="preserve">, tel. </w:t>
      </w:r>
      <w:r w:rsidR="00D3465D" w:rsidRPr="00D3465D">
        <w:rPr>
          <w:rFonts w:ascii="Arial" w:hAnsi="Arial" w:cs="Arial"/>
          <w:sz w:val="24"/>
          <w:szCs w:val="24"/>
        </w:rPr>
        <w:t>42 640 07 00</w:t>
      </w:r>
      <w:r w:rsidR="00D3465D">
        <w:rPr>
          <w:rFonts w:ascii="Arial" w:hAnsi="Arial" w:cs="Arial"/>
          <w:sz w:val="24"/>
          <w:szCs w:val="24"/>
        </w:rPr>
        <w:t>.</w:t>
      </w:r>
    </w:p>
    <w:p w:rsidR="00C4567F" w:rsidRPr="00C5220F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C5220F">
        <w:rPr>
          <w:rFonts w:ascii="Arial" w:hAnsi="Arial" w:cs="Arial"/>
          <w:sz w:val="24"/>
          <w:szCs w:val="24"/>
        </w:rPr>
        <w:t xml:space="preserve">Wszystkie informacje dotyczące realizacji projektu dostępne są na stronie internetowej </w:t>
      </w:r>
      <w:hyperlink r:id="rId8" w:history="1"/>
      <w:r w:rsidR="002266ED" w:rsidRPr="00C5220F">
        <w:rPr>
          <w:rFonts w:ascii="Arial" w:hAnsi="Arial" w:cs="Arial"/>
          <w:sz w:val="24"/>
          <w:szCs w:val="24"/>
        </w:rPr>
        <w:t xml:space="preserve"> </w:t>
      </w:r>
      <w:r w:rsidR="00D74C90" w:rsidRPr="00C5220F">
        <w:rPr>
          <w:rFonts w:ascii="Arial" w:hAnsi="Arial" w:cs="Arial"/>
          <w:sz w:val="24"/>
          <w:szCs w:val="24"/>
        </w:rPr>
        <w:t>www.primusmedicus.pl</w:t>
      </w:r>
      <w:r w:rsidR="002266ED" w:rsidRPr="00C5220F">
        <w:rPr>
          <w:rFonts w:ascii="Arial" w:hAnsi="Arial" w:cs="Arial"/>
          <w:sz w:val="24"/>
          <w:szCs w:val="24"/>
        </w:rPr>
        <w:t xml:space="preserve"> </w:t>
      </w:r>
      <w:r w:rsidRPr="00C5220F">
        <w:rPr>
          <w:rFonts w:ascii="Arial" w:hAnsi="Arial" w:cs="Arial"/>
          <w:sz w:val="24"/>
          <w:szCs w:val="24"/>
        </w:rPr>
        <w:t xml:space="preserve">oraz w </w:t>
      </w:r>
      <w:r w:rsidR="00C5220F" w:rsidRPr="00C5220F">
        <w:rPr>
          <w:rFonts w:ascii="Arial" w:hAnsi="Arial" w:cs="Arial"/>
          <w:sz w:val="24"/>
          <w:szCs w:val="24"/>
        </w:rPr>
        <w:t>Biurze Projektu: Łódź 93-357, ul. Kosynierów Gdyńskich 18.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§2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Definicje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Wyjaśnienie pojęć używanych w niniejszym Regulaminie:</w:t>
      </w:r>
    </w:p>
    <w:p w:rsidR="002D4B17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Projekt</w:t>
      </w:r>
      <w:r w:rsidRPr="00D74C90">
        <w:rPr>
          <w:rFonts w:ascii="Arial" w:hAnsi="Arial" w:cs="Arial"/>
          <w:sz w:val="24"/>
          <w:szCs w:val="24"/>
        </w:rPr>
        <w:t xml:space="preserve"> – projekt </w:t>
      </w:r>
      <w:r w:rsidR="007516BE" w:rsidRPr="00D74C90">
        <w:rPr>
          <w:rFonts w:ascii="Arial" w:hAnsi="Arial" w:cs="Arial"/>
          <w:sz w:val="24"/>
          <w:szCs w:val="24"/>
        </w:rPr>
        <w:t>pn. „</w:t>
      </w:r>
      <w:r w:rsidR="00C5220F" w:rsidRPr="00C5220F">
        <w:rPr>
          <w:rFonts w:ascii="Arial" w:hAnsi="Arial" w:cs="Arial"/>
          <w:sz w:val="24"/>
          <w:szCs w:val="24"/>
        </w:rPr>
        <w:t>Po pierwsze zdrowiej, po drugie pracuj!</w:t>
      </w:r>
      <w:r w:rsidR="007516BE" w:rsidRPr="00D74C90">
        <w:rPr>
          <w:rFonts w:ascii="Arial" w:hAnsi="Arial" w:cs="Arial"/>
          <w:sz w:val="24"/>
          <w:szCs w:val="24"/>
        </w:rPr>
        <w:t xml:space="preserve">” nr </w:t>
      </w:r>
      <w:r w:rsidR="00C5220F" w:rsidRPr="00C5220F">
        <w:rPr>
          <w:rFonts w:ascii="Arial" w:hAnsi="Arial" w:cs="Arial"/>
          <w:bCs/>
          <w:sz w:val="24"/>
          <w:szCs w:val="24"/>
        </w:rPr>
        <w:t xml:space="preserve">FELD.08.04-IZ.00-0031/24 </w:t>
      </w:r>
      <w:r w:rsidR="002266ED" w:rsidRPr="00D74C90">
        <w:rPr>
          <w:rFonts w:ascii="Arial" w:hAnsi="Arial" w:cs="Arial"/>
          <w:sz w:val="24"/>
          <w:szCs w:val="24"/>
        </w:rPr>
        <w:t xml:space="preserve"> </w:t>
      </w:r>
      <w:r w:rsidR="002D4B17" w:rsidRPr="00D74C90">
        <w:rPr>
          <w:rFonts w:ascii="Arial" w:hAnsi="Arial" w:cs="Arial"/>
          <w:sz w:val="24"/>
          <w:szCs w:val="24"/>
        </w:rPr>
        <w:t xml:space="preserve">realizowany przez </w:t>
      </w:r>
      <w:r w:rsidR="00C5220F" w:rsidRPr="00C5220F">
        <w:rPr>
          <w:rFonts w:ascii="Arial" w:hAnsi="Arial" w:cs="Arial"/>
          <w:sz w:val="24"/>
          <w:szCs w:val="24"/>
        </w:rPr>
        <w:t xml:space="preserve">Chojeńskie Centrum Ortopedyczno-Rehabilitacyjne Primus </w:t>
      </w:r>
      <w:proofErr w:type="spellStart"/>
      <w:r w:rsidR="00C5220F" w:rsidRPr="00C5220F">
        <w:rPr>
          <w:rFonts w:ascii="Arial" w:hAnsi="Arial" w:cs="Arial"/>
          <w:sz w:val="24"/>
          <w:szCs w:val="24"/>
        </w:rPr>
        <w:lastRenderedPageBreak/>
        <w:t>Medicus</w:t>
      </w:r>
      <w:proofErr w:type="spellEnd"/>
      <w:r w:rsidR="00C5220F" w:rsidRPr="00C5220F">
        <w:rPr>
          <w:rFonts w:ascii="Arial" w:hAnsi="Arial" w:cs="Arial"/>
          <w:sz w:val="24"/>
          <w:szCs w:val="24"/>
        </w:rPr>
        <w:t xml:space="preserve">  Spółkę z ograniczoną odpowiedzialnością  z siedzibą w Łodzi przy ul. Kosynierów Gdyńskich 18, 93-357</w:t>
      </w:r>
      <w:r w:rsidR="002D4B17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Kandydat/</w:t>
      </w:r>
      <w:proofErr w:type="spellStart"/>
      <w:r w:rsidRPr="00D74C90">
        <w:rPr>
          <w:rFonts w:ascii="Arial" w:hAnsi="Arial" w:cs="Arial"/>
          <w:b/>
          <w:sz w:val="24"/>
          <w:szCs w:val="24"/>
        </w:rPr>
        <w:t>ka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– osoba ubiegająca się o udział w Projekcie, która złożyła dokumenty rekrutacyjne i bierze udział w procesie rekrutacji do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Uczestnik/czka Projektu</w:t>
      </w:r>
      <w:r w:rsidRPr="00D74C90">
        <w:rPr>
          <w:rFonts w:ascii="Arial" w:hAnsi="Arial" w:cs="Arial"/>
          <w:sz w:val="24"/>
          <w:szCs w:val="24"/>
        </w:rPr>
        <w:t xml:space="preserve"> – osoba zakwalifikowana do udziału w Projekcie w wyniku procesu rekrutacji, zgodnie z niniejszym Regulaminem i przyjętymi kryteriami uczestnictwa.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Koordynator/</w:t>
      </w:r>
      <w:proofErr w:type="spellStart"/>
      <w:r w:rsidRPr="00D74C90">
        <w:rPr>
          <w:rFonts w:ascii="Arial" w:hAnsi="Arial" w:cs="Arial"/>
          <w:b/>
          <w:sz w:val="24"/>
          <w:szCs w:val="24"/>
        </w:rPr>
        <w:t>ka</w:t>
      </w:r>
      <w:proofErr w:type="spellEnd"/>
      <w:r w:rsidRPr="00D74C90">
        <w:rPr>
          <w:rFonts w:ascii="Arial" w:hAnsi="Arial" w:cs="Arial"/>
          <w:b/>
          <w:sz w:val="24"/>
          <w:szCs w:val="24"/>
        </w:rPr>
        <w:t xml:space="preserve"> projektu</w:t>
      </w:r>
      <w:r w:rsidRPr="00D74C90">
        <w:rPr>
          <w:rFonts w:ascii="Arial" w:hAnsi="Arial" w:cs="Arial"/>
          <w:sz w:val="24"/>
          <w:szCs w:val="24"/>
        </w:rPr>
        <w:t xml:space="preserve"> - osoba zarządzająca Projektem.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Dane osobowe</w:t>
      </w:r>
      <w:r w:rsidRPr="00D74C90">
        <w:rPr>
          <w:rFonts w:ascii="Arial" w:hAnsi="Arial" w:cs="Arial"/>
          <w:sz w:val="24"/>
          <w:szCs w:val="24"/>
        </w:rPr>
        <w:t xml:space="preserve"> – dane w rozumieniu ustawy z dnia </w:t>
      </w:r>
      <w:r w:rsidR="00E549C5">
        <w:rPr>
          <w:rFonts w:ascii="Arial" w:hAnsi="Arial" w:cs="Arial"/>
          <w:sz w:val="24"/>
          <w:szCs w:val="24"/>
        </w:rPr>
        <w:t>10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maja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>. o ochronie danych osobowych</w:t>
      </w:r>
      <w:r w:rsidR="00F16F69"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(</w:t>
      </w:r>
      <w:proofErr w:type="spellStart"/>
      <w:r w:rsidR="00E549C5">
        <w:rPr>
          <w:rFonts w:ascii="Arial" w:hAnsi="Arial" w:cs="Arial"/>
          <w:sz w:val="24"/>
          <w:szCs w:val="24"/>
        </w:rPr>
        <w:t>Dz.U</w:t>
      </w:r>
      <w:proofErr w:type="spellEnd"/>
      <w:r w:rsidR="00E549C5">
        <w:rPr>
          <w:rFonts w:ascii="Arial" w:hAnsi="Arial" w:cs="Arial"/>
          <w:sz w:val="24"/>
          <w:szCs w:val="24"/>
        </w:rPr>
        <w:t>. z 2018</w:t>
      </w:r>
      <w:r w:rsidRPr="00D74C90">
        <w:rPr>
          <w:rFonts w:ascii="Arial" w:hAnsi="Arial" w:cs="Arial"/>
          <w:sz w:val="24"/>
          <w:szCs w:val="24"/>
        </w:rPr>
        <w:t xml:space="preserve"> poz. </w:t>
      </w:r>
      <w:r w:rsidR="00E549C5">
        <w:rPr>
          <w:rFonts w:ascii="Arial" w:hAnsi="Arial" w:cs="Arial"/>
          <w:sz w:val="24"/>
          <w:szCs w:val="24"/>
        </w:rPr>
        <w:t>1000</w:t>
      </w:r>
      <w:r w:rsidRPr="00D74C90">
        <w:rPr>
          <w:rFonts w:ascii="Arial" w:hAnsi="Arial" w:cs="Arial"/>
          <w:sz w:val="24"/>
          <w:szCs w:val="24"/>
        </w:rPr>
        <w:t>).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Przetwarzanie danych osobowych</w:t>
      </w:r>
      <w:r w:rsidRPr="00D74C90">
        <w:rPr>
          <w:rFonts w:ascii="Arial" w:hAnsi="Arial" w:cs="Arial"/>
          <w:sz w:val="24"/>
          <w:szCs w:val="24"/>
        </w:rPr>
        <w:t xml:space="preserve"> – wszelkie operacje wykonywane na danych osobowych </w:t>
      </w:r>
      <w:r w:rsidR="00C12EE3" w:rsidRPr="00D74C90">
        <w:rPr>
          <w:rFonts w:ascii="Arial" w:hAnsi="Arial" w:cs="Arial"/>
          <w:sz w:val="24"/>
          <w:szCs w:val="24"/>
        </w:rPr>
        <w:t>(</w:t>
      </w:r>
      <w:r w:rsidRPr="00D74C90">
        <w:rPr>
          <w:rFonts w:ascii="Arial" w:hAnsi="Arial" w:cs="Arial"/>
          <w:sz w:val="24"/>
          <w:szCs w:val="24"/>
        </w:rPr>
        <w:t xml:space="preserve">w </w:t>
      </w:r>
      <w:r w:rsidR="00C12EE3" w:rsidRPr="00D74C90">
        <w:rPr>
          <w:rFonts w:ascii="Arial" w:hAnsi="Arial" w:cs="Arial"/>
          <w:sz w:val="24"/>
          <w:szCs w:val="24"/>
        </w:rPr>
        <w:t xml:space="preserve">tym w </w:t>
      </w:r>
      <w:r w:rsidR="00C5220F" w:rsidRPr="00C5220F">
        <w:rPr>
          <w:rFonts w:ascii="Arial" w:hAnsi="Arial" w:cs="Arial"/>
          <w:sz w:val="24"/>
          <w:szCs w:val="24"/>
        </w:rPr>
        <w:t>Centraln</w:t>
      </w:r>
      <w:r w:rsidR="00C5220F">
        <w:rPr>
          <w:rFonts w:ascii="Arial" w:hAnsi="Arial" w:cs="Arial"/>
          <w:sz w:val="24"/>
          <w:szCs w:val="24"/>
        </w:rPr>
        <w:t xml:space="preserve">ym </w:t>
      </w:r>
      <w:r w:rsidR="00C5220F" w:rsidRPr="00C5220F">
        <w:rPr>
          <w:rFonts w:ascii="Arial" w:hAnsi="Arial" w:cs="Arial"/>
          <w:sz w:val="24"/>
          <w:szCs w:val="24"/>
        </w:rPr>
        <w:t>System</w:t>
      </w:r>
      <w:r w:rsidR="00C5220F">
        <w:rPr>
          <w:rFonts w:ascii="Arial" w:hAnsi="Arial" w:cs="Arial"/>
          <w:sz w:val="24"/>
          <w:szCs w:val="24"/>
        </w:rPr>
        <w:t>ie</w:t>
      </w:r>
      <w:r w:rsidR="00C5220F" w:rsidRPr="00C5220F">
        <w:rPr>
          <w:rFonts w:ascii="Arial" w:hAnsi="Arial" w:cs="Arial"/>
          <w:sz w:val="24"/>
          <w:szCs w:val="24"/>
        </w:rPr>
        <w:t xml:space="preserve"> Teleinformatyczn</w:t>
      </w:r>
      <w:r w:rsidR="00C5220F">
        <w:rPr>
          <w:rFonts w:ascii="Arial" w:hAnsi="Arial" w:cs="Arial"/>
          <w:sz w:val="24"/>
          <w:szCs w:val="24"/>
        </w:rPr>
        <w:t>ym</w:t>
      </w:r>
      <w:r w:rsidR="00C5220F" w:rsidRPr="00C5220F">
        <w:rPr>
          <w:rFonts w:ascii="Arial" w:hAnsi="Arial" w:cs="Arial"/>
          <w:sz w:val="24"/>
          <w:szCs w:val="24"/>
        </w:rPr>
        <w:t xml:space="preserve"> 2021</w:t>
      </w:r>
      <w:r w:rsidR="00C12EE3" w:rsidRPr="00D74C90">
        <w:rPr>
          <w:rFonts w:ascii="Arial" w:hAnsi="Arial" w:cs="Arial"/>
          <w:sz w:val="24"/>
          <w:szCs w:val="24"/>
        </w:rPr>
        <w:t>)</w:t>
      </w:r>
      <w:r w:rsidRPr="00D74C90">
        <w:rPr>
          <w:rFonts w:ascii="Arial" w:hAnsi="Arial" w:cs="Arial"/>
          <w:sz w:val="24"/>
          <w:szCs w:val="24"/>
        </w:rPr>
        <w:t>.</w:t>
      </w:r>
    </w:p>
    <w:p w:rsidR="00F16F69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Biuro Projektu</w:t>
      </w:r>
      <w:r w:rsidRPr="00D74C90">
        <w:rPr>
          <w:rFonts w:ascii="Arial" w:hAnsi="Arial" w:cs="Arial"/>
          <w:sz w:val="24"/>
          <w:szCs w:val="24"/>
        </w:rPr>
        <w:t xml:space="preserve"> – biuro </w:t>
      </w:r>
      <w:r w:rsidR="00C5220F" w:rsidRPr="00C5220F">
        <w:rPr>
          <w:rFonts w:ascii="Arial" w:hAnsi="Arial" w:cs="Arial"/>
          <w:sz w:val="24"/>
          <w:szCs w:val="24"/>
        </w:rPr>
        <w:t>w Łodzi przy ul. Kosynierów Gdyńskich 18, 93-357</w:t>
      </w:r>
      <w:r w:rsidR="002D4B17" w:rsidRPr="00D74C90">
        <w:rPr>
          <w:rFonts w:ascii="Arial" w:hAnsi="Arial" w:cs="Arial"/>
          <w:sz w:val="24"/>
          <w:szCs w:val="24"/>
        </w:rPr>
        <w:t>.</w:t>
      </w:r>
      <w:r w:rsidR="00F16F69" w:rsidRPr="00D74C90">
        <w:rPr>
          <w:rFonts w:ascii="Arial" w:hAnsi="Arial" w:cs="Arial"/>
          <w:sz w:val="24"/>
          <w:szCs w:val="24"/>
        </w:rPr>
        <w:t xml:space="preserve"> 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Dokumenty rekrutacyjne</w:t>
      </w:r>
      <w:r w:rsidRPr="00D74C90">
        <w:rPr>
          <w:rFonts w:ascii="Arial" w:hAnsi="Arial" w:cs="Arial"/>
          <w:sz w:val="24"/>
          <w:szCs w:val="24"/>
        </w:rPr>
        <w:t xml:space="preserve"> – dokumenty składane przez kandydatów, poświadczające spełnienie kryteriów naboru i </w:t>
      </w:r>
      <w:proofErr w:type="spellStart"/>
      <w:r w:rsidRPr="00D74C90">
        <w:rPr>
          <w:rFonts w:ascii="Arial" w:hAnsi="Arial" w:cs="Arial"/>
          <w:sz w:val="24"/>
          <w:szCs w:val="24"/>
        </w:rPr>
        <w:t>kwalifikowalności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do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Regulamin </w:t>
      </w:r>
      <w:r w:rsidR="00EF4C70">
        <w:rPr>
          <w:rFonts w:ascii="Arial" w:hAnsi="Arial" w:cs="Arial"/>
          <w:b/>
          <w:sz w:val="24"/>
          <w:szCs w:val="24"/>
        </w:rPr>
        <w:t>rekrutacji i udziału w projekcie</w:t>
      </w:r>
      <w:r w:rsidRPr="00D74C90">
        <w:rPr>
          <w:rFonts w:ascii="Arial" w:hAnsi="Arial" w:cs="Arial"/>
          <w:sz w:val="24"/>
          <w:szCs w:val="24"/>
        </w:rPr>
        <w:t xml:space="preserve"> - dokument obowiązujący dla Projektu, określający zasady rekrutacji, warunki i kryteria uczestnictwa oraz prawa i obowiązki uczestników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Forma wsparcia</w:t>
      </w:r>
      <w:r w:rsidRPr="00D74C90">
        <w:rPr>
          <w:rFonts w:ascii="Arial" w:hAnsi="Arial" w:cs="Arial"/>
          <w:sz w:val="24"/>
          <w:szCs w:val="24"/>
        </w:rPr>
        <w:t xml:space="preserve"> – </w:t>
      </w:r>
      <w:r w:rsidR="00C12EE3" w:rsidRPr="00D74C90">
        <w:rPr>
          <w:rFonts w:ascii="Arial" w:hAnsi="Arial" w:cs="Arial"/>
          <w:sz w:val="24"/>
          <w:szCs w:val="24"/>
        </w:rPr>
        <w:t xml:space="preserve">usługi zdrowotne przewidziane w </w:t>
      </w:r>
      <w:r w:rsidR="00062A74" w:rsidRPr="00D74C90">
        <w:rPr>
          <w:rFonts w:ascii="Arial" w:hAnsi="Arial" w:cs="Arial"/>
          <w:sz w:val="24"/>
          <w:szCs w:val="24"/>
        </w:rPr>
        <w:t>projekcie</w:t>
      </w:r>
      <w:r w:rsidR="00C12EE3" w:rsidRPr="00D74C90">
        <w:rPr>
          <w:rFonts w:ascii="Arial" w:hAnsi="Arial" w:cs="Arial"/>
          <w:sz w:val="24"/>
          <w:szCs w:val="24"/>
        </w:rPr>
        <w:t xml:space="preserve"> </w:t>
      </w:r>
      <w:r w:rsidR="00062A74" w:rsidRPr="00D74C90">
        <w:rPr>
          <w:rFonts w:ascii="Arial" w:hAnsi="Arial" w:cs="Arial"/>
          <w:sz w:val="24"/>
          <w:szCs w:val="24"/>
        </w:rPr>
        <w:t xml:space="preserve">dla Uczestników, których realizacja zmierza  do realizacji założonych celów projektu  - zgodne z założeniami  „Programu rehabilitacji leczniczej dla mieszkańców województwa łódzkiego w zakresie chorób </w:t>
      </w:r>
      <w:r w:rsidR="00EF4C70">
        <w:rPr>
          <w:rFonts w:ascii="Arial" w:hAnsi="Arial" w:cs="Arial"/>
          <w:sz w:val="24"/>
          <w:szCs w:val="24"/>
        </w:rPr>
        <w:t>narządów ruchu</w:t>
      </w:r>
      <w:r w:rsidR="00062A74" w:rsidRPr="00D74C90">
        <w:rPr>
          <w:rFonts w:ascii="Arial" w:hAnsi="Arial" w:cs="Arial"/>
          <w:sz w:val="24"/>
          <w:szCs w:val="24"/>
        </w:rPr>
        <w:t>”.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zamieszkała na terenie województwa łódzkiego</w:t>
      </w:r>
      <w:r w:rsidRPr="00D74C90">
        <w:rPr>
          <w:rFonts w:ascii="Arial" w:hAnsi="Arial" w:cs="Arial"/>
          <w:sz w:val="24"/>
          <w:szCs w:val="24"/>
        </w:rPr>
        <w:t xml:space="preserve"> - mieszkaniec województwa łódzkiego w rozumieniu art. 25 Kodeksu Cywilnego.</w:t>
      </w:r>
    </w:p>
    <w:p w:rsidR="00EF4C70" w:rsidRPr="00EF4C70" w:rsidRDefault="00C4567F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bezrobotna</w:t>
      </w:r>
      <w:r w:rsidRPr="00D74C90">
        <w:rPr>
          <w:rFonts w:ascii="Arial" w:hAnsi="Arial" w:cs="Arial"/>
          <w:sz w:val="24"/>
          <w:szCs w:val="24"/>
        </w:rPr>
        <w:t xml:space="preserve"> -</w:t>
      </w:r>
      <w:r w:rsidR="00EF4C70" w:rsidRPr="00EF4C70">
        <w:rPr>
          <w:rFonts w:ascii="Arial" w:hAnsi="Arial" w:cs="Arial"/>
          <w:sz w:val="22"/>
          <w:szCs w:val="22"/>
        </w:rPr>
        <w:t xml:space="preserve"> </w:t>
      </w:r>
      <w:r w:rsidR="00EF4C70" w:rsidRPr="00EF4C70">
        <w:rPr>
          <w:rFonts w:ascii="Arial" w:hAnsi="Arial" w:cs="Arial"/>
          <w:sz w:val="24"/>
          <w:szCs w:val="24"/>
        </w:rPr>
        <w:t xml:space="preserve">osoba pozostająca bez pracy, gotowa do podjęcia pracy i aktywnie poszukująca zatrudnienia. Definicja ta uwzględnia wszystkie osoby </w:t>
      </w:r>
      <w:r w:rsidR="00EF4C70" w:rsidRPr="00EF4C70">
        <w:rPr>
          <w:rFonts w:ascii="Arial" w:hAnsi="Arial" w:cs="Arial"/>
          <w:b/>
          <w:sz w:val="24"/>
          <w:szCs w:val="24"/>
        </w:rPr>
        <w:t>zarejestrowane</w:t>
      </w:r>
      <w:r w:rsidR="00EF4C70" w:rsidRPr="00EF4C70">
        <w:rPr>
          <w:rFonts w:ascii="Arial" w:hAnsi="Arial" w:cs="Arial"/>
          <w:sz w:val="24"/>
          <w:szCs w:val="24"/>
        </w:rPr>
        <w:t xml:space="preserve">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</w:t>
      </w:r>
    </w:p>
    <w:p w:rsidR="00EF4C70" w:rsidRDefault="00C4567F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pracująca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1E7142">
        <w:rPr>
          <w:rFonts w:ascii="Arial" w:hAnsi="Arial" w:cs="Arial"/>
          <w:sz w:val="24"/>
          <w:szCs w:val="24"/>
        </w:rPr>
        <w:t>–</w:t>
      </w:r>
      <w:r w:rsidRPr="00D74C90">
        <w:rPr>
          <w:rFonts w:ascii="Arial" w:hAnsi="Arial" w:cs="Arial"/>
          <w:sz w:val="24"/>
          <w:szCs w:val="24"/>
        </w:rPr>
        <w:t xml:space="preserve"> osoba</w:t>
      </w:r>
      <w:r w:rsidR="001E7142">
        <w:rPr>
          <w:rFonts w:ascii="Arial" w:hAnsi="Arial" w:cs="Arial"/>
          <w:sz w:val="24"/>
          <w:szCs w:val="24"/>
        </w:rPr>
        <w:t>:</w:t>
      </w:r>
      <w:r w:rsidRPr="00D74C90">
        <w:rPr>
          <w:rFonts w:ascii="Arial" w:hAnsi="Arial" w:cs="Arial"/>
          <w:sz w:val="24"/>
          <w:szCs w:val="24"/>
        </w:rPr>
        <w:t xml:space="preserve">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a) w wieku od 18 (w projekcie)  do 89 lat, która: wykonuje pracę, za którą otrzymuje wynagrodzenie, z której czerpie zyski lub korzyści rodzinne;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lastRenderedPageBreak/>
        <w:t xml:space="preserve">b) posiadająca zatrudnienie lub własną działalność, która jednak chwilowo nie pracuje (ze względu na np. chorobę, urlop, spór pracowniczy czy kształcenie się lub szkolenie) lub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>c) produkująca towary rolne, których główna część przeznaczona jest na sprzedaż lub barter.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 Za osoby pracujące uznaje się również: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a) osoby prowadzące działalność na własny rachunek, czyli prowadzące działalność gospodarczą lub działalność, o której mowa w art. 5 ustawy z dnia 6 marca 2018 r. – Prawo przedsiębiorców (Dz. U. z 2023 r. poz. 221, z </w:t>
      </w:r>
      <w:proofErr w:type="spellStart"/>
      <w:r w:rsidRPr="00EF4C70">
        <w:rPr>
          <w:rFonts w:ascii="Arial" w:hAnsi="Arial" w:cs="Arial"/>
          <w:sz w:val="24"/>
          <w:szCs w:val="24"/>
        </w:rPr>
        <w:t>późn</w:t>
      </w:r>
      <w:proofErr w:type="spellEnd"/>
      <w:r w:rsidRPr="00EF4C70">
        <w:rPr>
          <w:rFonts w:ascii="Arial" w:hAnsi="Arial" w:cs="Arial"/>
          <w:sz w:val="24"/>
          <w:szCs w:val="24"/>
        </w:rPr>
        <w:t xml:space="preserve">. zm.), gospodarstwo rolne lub praktykę zawodową, o ile spełniony jest jeden z poniższych warunków: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i) osoba pracuje w swojej działalności, praktyce zawodowej lub gospodarstwie rolnym w celu uzyskania dochodu, nawet jeżeli przedsiębiorstwo nie osiąga zysków;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b) bezpłatnie pomagającego osobie prowadzącej działalność członka rodziny, który jest uznawany za „osobę prowadzącą działalność na własny rachunek”;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c) osoby przebywające na urlopie macierzyńskim/ rodzicielskim/ wychowawczym, o których mowa w ustawie z dnia 26 czerwca 1974 r. – Kodeks pracy (Dz. U. z 2023 r. poz. 1465), chyba że są zarejestrowane już jako bezrobotne (wówczas status bezrobotnego ma pierwszeństwo);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d) studenci, którzy są zatrudnieni lub prowadzą działalność gospodarczą;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>e) osoby skierowane do odbycia zatrudnienia subsydiowanego;</w:t>
      </w:r>
    </w:p>
    <w:p w:rsidR="00F16F69" w:rsidRPr="00D74C90" w:rsidRDefault="00875E04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lastRenderedPageBreak/>
        <w:t>Region</w:t>
      </w:r>
      <w:r w:rsidR="00665C36" w:rsidRPr="00D74C90">
        <w:rPr>
          <w:rFonts w:ascii="Arial" w:hAnsi="Arial" w:cs="Arial"/>
          <w:b/>
          <w:sz w:val="24"/>
          <w:szCs w:val="24"/>
        </w:rPr>
        <w:t xml:space="preserve">alny </w:t>
      </w:r>
      <w:r w:rsidRPr="00D74C90">
        <w:rPr>
          <w:rFonts w:ascii="Arial" w:hAnsi="Arial" w:cs="Arial"/>
          <w:b/>
          <w:sz w:val="24"/>
          <w:szCs w:val="24"/>
        </w:rPr>
        <w:t xml:space="preserve">Program </w:t>
      </w:r>
      <w:r w:rsidR="00665C36" w:rsidRPr="00D74C90">
        <w:rPr>
          <w:rFonts w:ascii="Arial" w:hAnsi="Arial" w:cs="Arial"/>
          <w:b/>
          <w:sz w:val="24"/>
          <w:szCs w:val="24"/>
        </w:rPr>
        <w:t xml:space="preserve">Zdrowotny (RPZ) </w:t>
      </w:r>
      <w:r w:rsidR="00817A04" w:rsidRPr="00D74C90">
        <w:rPr>
          <w:rFonts w:ascii="Arial" w:hAnsi="Arial" w:cs="Arial"/>
          <w:b/>
          <w:sz w:val="24"/>
          <w:szCs w:val="24"/>
        </w:rPr>
        <w:t>–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817A04" w:rsidRPr="00D74C90">
        <w:rPr>
          <w:rFonts w:ascii="Arial" w:hAnsi="Arial" w:cs="Arial"/>
          <w:bCs/>
          <w:sz w:val="24"/>
          <w:szCs w:val="24"/>
        </w:rPr>
        <w:t>„</w:t>
      </w:r>
      <w:r w:rsidRPr="00D74C90">
        <w:rPr>
          <w:rFonts w:ascii="Arial" w:hAnsi="Arial" w:cs="Arial"/>
          <w:bCs/>
          <w:sz w:val="24"/>
          <w:szCs w:val="24"/>
        </w:rPr>
        <w:t>P</w:t>
      </w:r>
      <w:r w:rsidR="00665C36" w:rsidRPr="00D74C90">
        <w:rPr>
          <w:rFonts w:ascii="Arial" w:hAnsi="Arial" w:cs="Arial"/>
          <w:bCs/>
          <w:sz w:val="24"/>
          <w:szCs w:val="24"/>
        </w:rPr>
        <w:t>rogram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350F56" w:rsidRPr="00D74C90">
        <w:rPr>
          <w:rFonts w:ascii="Arial" w:hAnsi="Arial" w:cs="Arial"/>
          <w:bCs/>
          <w:sz w:val="24"/>
          <w:szCs w:val="24"/>
        </w:rPr>
        <w:t>r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ehabilitacji 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350F56" w:rsidRPr="00D74C90">
        <w:rPr>
          <w:rFonts w:ascii="Arial" w:hAnsi="Arial" w:cs="Arial"/>
          <w:bCs/>
          <w:sz w:val="24"/>
          <w:szCs w:val="24"/>
        </w:rPr>
        <w:t>l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eczniczej dla </w:t>
      </w:r>
      <w:r w:rsidR="00350F56" w:rsidRPr="00D74C90">
        <w:rPr>
          <w:rFonts w:ascii="Arial" w:hAnsi="Arial" w:cs="Arial"/>
          <w:bCs/>
          <w:sz w:val="24"/>
          <w:szCs w:val="24"/>
        </w:rPr>
        <w:t>m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ieszkańców WŁ </w:t>
      </w:r>
      <w:r w:rsidR="001036AC" w:rsidRPr="001036AC">
        <w:rPr>
          <w:rFonts w:ascii="Arial" w:hAnsi="Arial" w:cs="Arial"/>
          <w:bCs/>
          <w:sz w:val="24"/>
          <w:szCs w:val="24"/>
        </w:rPr>
        <w:t>w zakresie chorób narządów ruchu</w:t>
      </w:r>
      <w:r w:rsidR="00817A04" w:rsidRPr="00D74C90">
        <w:rPr>
          <w:rFonts w:ascii="Arial" w:hAnsi="Arial" w:cs="Arial"/>
          <w:bCs/>
          <w:sz w:val="24"/>
          <w:szCs w:val="24"/>
        </w:rPr>
        <w:t>”</w:t>
      </w:r>
      <w:r w:rsidR="00665C36" w:rsidRPr="00D74C90">
        <w:rPr>
          <w:rFonts w:ascii="Arial" w:hAnsi="Arial" w:cs="Arial"/>
          <w:bCs/>
          <w:sz w:val="24"/>
          <w:szCs w:val="24"/>
        </w:rPr>
        <w:t>.</w:t>
      </w:r>
    </w:p>
    <w:p w:rsidR="001E7142" w:rsidRDefault="001E7142" w:rsidP="00103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7F" w:rsidRPr="00D74C90" w:rsidRDefault="00C4567F" w:rsidP="00103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§3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Cele Projektu i zakres wsparcia</w:t>
      </w:r>
    </w:p>
    <w:p w:rsidR="00952BC6" w:rsidRPr="001036AC" w:rsidRDefault="00C4567F" w:rsidP="007D3774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036AC">
        <w:rPr>
          <w:rFonts w:ascii="Arial" w:hAnsi="Arial" w:cs="Arial"/>
          <w:sz w:val="24"/>
          <w:szCs w:val="24"/>
        </w:rPr>
        <w:t xml:space="preserve">Głównym celem projektu jest </w:t>
      </w:r>
      <w:r w:rsidR="001036AC" w:rsidRPr="001036AC">
        <w:rPr>
          <w:rFonts w:ascii="Arial" w:hAnsi="Arial" w:cs="Arial"/>
          <w:sz w:val="24"/>
          <w:szCs w:val="24"/>
        </w:rPr>
        <w:t xml:space="preserve">poprawa sprawności fizycznej umożliwiająca powrót do pracy oraz utrzymanie się na rynku pracy mieszkańców woj. łódzkiego - pracujących i zarejestrowanych bezrobotnych ze zdiagnozowaną chorobą układu kostno-stawowego, mięśniowego i tkanki łącznej, poprzez objęcie 165os (107K/58M) kompleksowym wsparciem w formie zabiegów </w:t>
      </w:r>
      <w:proofErr w:type="spellStart"/>
      <w:r w:rsidR="001036AC" w:rsidRPr="001036AC">
        <w:rPr>
          <w:rFonts w:ascii="Arial" w:hAnsi="Arial" w:cs="Arial"/>
          <w:sz w:val="24"/>
          <w:szCs w:val="24"/>
        </w:rPr>
        <w:t>rehab</w:t>
      </w:r>
      <w:proofErr w:type="spellEnd"/>
      <w:r w:rsidR="001036AC" w:rsidRPr="001036AC">
        <w:rPr>
          <w:rFonts w:ascii="Arial" w:hAnsi="Arial" w:cs="Arial"/>
          <w:sz w:val="24"/>
          <w:szCs w:val="24"/>
        </w:rPr>
        <w:t xml:space="preserve"> i edukacji oraz aktywności fizycznej w okresie 01.08.2024 do 30.11.2025.</w:t>
      </w:r>
    </w:p>
    <w:p w:rsidR="00952BC6" w:rsidRPr="001036AC" w:rsidRDefault="005675B9" w:rsidP="007D3774">
      <w:pPr>
        <w:pStyle w:val="Akapitzlist"/>
        <w:widowControl/>
        <w:numPr>
          <w:ilvl w:val="0"/>
          <w:numId w:val="3"/>
        </w:numPr>
        <w:autoSpaceDE w:val="0"/>
        <w:autoSpaceDN w:val="0"/>
        <w:spacing w:line="360" w:lineRule="auto"/>
        <w:ind w:left="357" w:hanging="357"/>
        <w:jc w:val="left"/>
        <w:textAlignment w:val="auto"/>
        <w:rPr>
          <w:rFonts w:ascii="Arial" w:hAnsi="Arial" w:cs="Arial"/>
          <w:sz w:val="24"/>
          <w:szCs w:val="24"/>
        </w:rPr>
      </w:pPr>
      <w:r w:rsidRPr="001036AC">
        <w:rPr>
          <w:rFonts w:ascii="Arial" w:hAnsi="Arial" w:cs="Arial"/>
          <w:sz w:val="24"/>
          <w:szCs w:val="24"/>
        </w:rPr>
        <w:t>Programem zostan</w:t>
      </w:r>
      <w:r w:rsidR="002266ED" w:rsidRPr="001036AC">
        <w:rPr>
          <w:rFonts w:ascii="Arial" w:hAnsi="Arial" w:cs="Arial"/>
          <w:sz w:val="24"/>
          <w:szCs w:val="24"/>
        </w:rPr>
        <w:t>ie</w:t>
      </w:r>
      <w:r w:rsidRPr="001036AC">
        <w:rPr>
          <w:rFonts w:ascii="Arial" w:hAnsi="Arial" w:cs="Arial"/>
          <w:sz w:val="24"/>
          <w:szCs w:val="24"/>
        </w:rPr>
        <w:t xml:space="preserve"> objęt</w:t>
      </w:r>
      <w:r w:rsidR="002266ED" w:rsidRPr="001036AC">
        <w:rPr>
          <w:rFonts w:ascii="Arial" w:hAnsi="Arial" w:cs="Arial"/>
          <w:sz w:val="24"/>
          <w:szCs w:val="24"/>
        </w:rPr>
        <w:t>ych</w:t>
      </w:r>
      <w:r w:rsidRPr="001036AC">
        <w:rPr>
          <w:rFonts w:ascii="Arial" w:hAnsi="Arial" w:cs="Arial"/>
          <w:sz w:val="24"/>
          <w:szCs w:val="24"/>
        </w:rPr>
        <w:t xml:space="preserve"> </w:t>
      </w:r>
      <w:r w:rsidR="001036AC" w:rsidRPr="001036AC">
        <w:rPr>
          <w:rFonts w:ascii="Arial" w:hAnsi="Arial" w:cs="Arial"/>
          <w:sz w:val="24"/>
          <w:szCs w:val="24"/>
        </w:rPr>
        <w:t xml:space="preserve">165 osób (107K/58M) </w:t>
      </w:r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 xml:space="preserve">mieszkańców woj. łódzkiego, pracujących – narażonych na opuszczenie rynku pracy z powodu czynników </w:t>
      </w:r>
      <w:proofErr w:type="spellStart"/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>zdrow</w:t>
      </w:r>
      <w:proofErr w:type="spellEnd"/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 xml:space="preserve"> oraz zarejestrowanych jako bezrobotne, potrzebujących świadczeń rehabilitacyjnych w celu podjęcia lub powrotu do zatrudnienia, posiadających zdiagnozowaną chorobę układu kostno-staw</w:t>
      </w:r>
      <w:r w:rsidR="001036AC">
        <w:rPr>
          <w:rFonts w:ascii="Arial" w:eastAsiaTheme="minorHAnsi" w:hAnsi="Arial" w:cs="Arial"/>
          <w:sz w:val="24"/>
          <w:szCs w:val="24"/>
          <w:lang w:eastAsia="en-US"/>
        </w:rPr>
        <w:t>owego</w:t>
      </w:r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>, mięśniowego i tkanki łącznej.</w:t>
      </w:r>
      <w:r w:rsidR="00952BC6" w:rsidRPr="001036AC">
        <w:rPr>
          <w:rFonts w:ascii="Arial" w:hAnsi="Arial" w:cs="Arial"/>
          <w:sz w:val="24"/>
          <w:szCs w:val="24"/>
        </w:rPr>
        <w:t xml:space="preserve"> w</w:t>
      </w:r>
      <w:r w:rsidR="001036AC">
        <w:rPr>
          <w:rFonts w:ascii="Arial" w:hAnsi="Arial" w:cs="Arial"/>
          <w:sz w:val="24"/>
          <w:szCs w:val="24"/>
        </w:rPr>
        <w:t xml:space="preserve"> kategoriach wynikających z RPZ</w:t>
      </w:r>
      <w:r w:rsidR="00952BC6" w:rsidRPr="001036AC">
        <w:rPr>
          <w:rFonts w:ascii="Arial" w:hAnsi="Arial" w:cs="Arial"/>
          <w:sz w:val="24"/>
          <w:szCs w:val="24"/>
        </w:rPr>
        <w:t>.</w:t>
      </w:r>
    </w:p>
    <w:p w:rsidR="000256DD" w:rsidRPr="00D74C90" w:rsidRDefault="000256DD" w:rsidP="007D3774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Zakres wsparcia obejmuje następujące świadczenia:</w:t>
      </w:r>
    </w:p>
    <w:p w:rsidR="000256DD" w:rsidRPr="00D74C90" w:rsidRDefault="00182C1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I porada rehabilitacyjna </w:t>
      </w:r>
      <w:r>
        <w:rPr>
          <w:rFonts w:ascii="Arial" w:hAnsi="Arial" w:cs="Arial"/>
          <w:sz w:val="24"/>
          <w:szCs w:val="24"/>
        </w:rPr>
        <w:t>(k</w:t>
      </w:r>
      <w:r w:rsidR="000256DD" w:rsidRPr="00D74C90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lifikacja medyczna do Programu</w:t>
      </w:r>
      <w:r w:rsidR="000256DD" w:rsidRPr="00D74C90">
        <w:rPr>
          <w:rFonts w:ascii="Arial" w:hAnsi="Arial" w:cs="Arial"/>
          <w:sz w:val="24"/>
          <w:szCs w:val="24"/>
        </w:rPr>
        <w:t xml:space="preserve">), </w:t>
      </w:r>
    </w:p>
    <w:p w:rsidR="000256DD" w:rsidRPr="00D74C90" w:rsidRDefault="00182C1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256DD" w:rsidRPr="00D74C90">
        <w:rPr>
          <w:rFonts w:ascii="Arial" w:hAnsi="Arial" w:cs="Arial"/>
          <w:sz w:val="24"/>
          <w:szCs w:val="24"/>
        </w:rPr>
        <w:t>ehabilitacja z elementami edukacji (10 lub 15 dni zabiegów rehabilitacyjnych /</w:t>
      </w:r>
      <w:r>
        <w:rPr>
          <w:rFonts w:ascii="Arial" w:hAnsi="Arial" w:cs="Arial"/>
          <w:sz w:val="24"/>
          <w:szCs w:val="24"/>
        </w:rPr>
        <w:t xml:space="preserve"> do  5 zabiegów dziennie) oraz dodatkowe działania edukacyjne z zakresu zdrowotnych czynników ryzyka w miejscu pracy i aktywizacji zawodowej, </w:t>
      </w:r>
    </w:p>
    <w:p w:rsidR="00182C13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82C13">
        <w:rPr>
          <w:rFonts w:ascii="Arial" w:hAnsi="Arial" w:cs="Arial"/>
          <w:sz w:val="24"/>
          <w:szCs w:val="24"/>
        </w:rPr>
        <w:t xml:space="preserve">arsztaty </w:t>
      </w:r>
      <w:proofErr w:type="spellStart"/>
      <w:r w:rsidR="00182C13">
        <w:rPr>
          <w:rFonts w:ascii="Arial" w:hAnsi="Arial" w:cs="Arial"/>
          <w:sz w:val="24"/>
          <w:szCs w:val="24"/>
        </w:rPr>
        <w:t>psychoedukacyjne</w:t>
      </w:r>
      <w:proofErr w:type="spellEnd"/>
      <w:r w:rsidR="00182C13">
        <w:rPr>
          <w:rFonts w:ascii="Arial" w:hAnsi="Arial" w:cs="Arial"/>
          <w:sz w:val="24"/>
          <w:szCs w:val="24"/>
        </w:rPr>
        <w:t>, w tym:</w:t>
      </w:r>
    </w:p>
    <w:p w:rsidR="000256DD" w:rsidRPr="00D74C90" w:rsidRDefault="00AB5BC3" w:rsidP="007D3774">
      <w:pPr>
        <w:pStyle w:val="Akapitzlist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256DD" w:rsidRPr="00D74C90">
        <w:rPr>
          <w:rFonts w:ascii="Arial" w:hAnsi="Arial" w:cs="Arial"/>
          <w:sz w:val="24"/>
          <w:szCs w:val="24"/>
        </w:rPr>
        <w:t>ndywidualne konsultacje  z psychologiem (1 spotkanie x 1 godz.),</w:t>
      </w:r>
    </w:p>
    <w:p w:rsidR="000256DD" w:rsidRDefault="00AB5BC3" w:rsidP="007D3774">
      <w:pPr>
        <w:pStyle w:val="Akapitzlist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256DD" w:rsidRPr="00D74C90">
        <w:rPr>
          <w:rFonts w:ascii="Arial" w:hAnsi="Arial" w:cs="Arial"/>
          <w:sz w:val="24"/>
          <w:szCs w:val="24"/>
        </w:rPr>
        <w:t>ndywidualne konsultacje  z dietetykiem (1 spotkanie x 1 godz.)</w:t>
      </w:r>
    </w:p>
    <w:p w:rsidR="000256DD" w:rsidRPr="00D74C90" w:rsidRDefault="001036AC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porada rehabilitacyjna</w:t>
      </w:r>
      <w:r w:rsidR="000256DD" w:rsidRPr="00D74C90">
        <w:rPr>
          <w:rFonts w:ascii="Arial" w:hAnsi="Arial" w:cs="Arial"/>
          <w:sz w:val="24"/>
          <w:szCs w:val="24"/>
        </w:rPr>
        <w:t>,</w:t>
      </w:r>
    </w:p>
    <w:p w:rsidR="000256DD" w:rsidRDefault="005834FC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</w:t>
      </w:r>
      <w:r w:rsidR="00AB5BC3">
        <w:rPr>
          <w:rFonts w:ascii="Arial" w:hAnsi="Arial" w:cs="Arial"/>
          <w:sz w:val="24"/>
          <w:szCs w:val="24"/>
        </w:rPr>
        <w:t xml:space="preserve"> aktywności fizycznej,</w:t>
      </w:r>
    </w:p>
    <w:p w:rsidR="00AB5BC3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doposażenie w drobny sprzęt sportowy i ręcznik</w:t>
      </w:r>
    </w:p>
    <w:p w:rsidR="00AB5BC3" w:rsidRPr="00D74C90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wizyta końcowa. </w:t>
      </w:r>
    </w:p>
    <w:p w:rsidR="00221B19" w:rsidRDefault="00A31250" w:rsidP="007D3774">
      <w:pPr>
        <w:pStyle w:val="Akapitzlist"/>
        <w:numPr>
          <w:ilvl w:val="0"/>
          <w:numId w:val="3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Poszczególne etapy wsparcia (Krok 1-6) będą realizowane zgodnie z Programem i aktualnym wnioskiem o dofinansowanie projektu. </w:t>
      </w:r>
    </w:p>
    <w:p w:rsidR="001E7142" w:rsidRDefault="001E7142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:rsidR="005834FC" w:rsidRDefault="005834FC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:rsidR="00E03A60" w:rsidRPr="00E03A60" w:rsidRDefault="00E03A60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KROK 1 I porada rehabilitacyjna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Ostateczna kwalifikacja medyczna do Programu nastąpi podczas I porady rehabilitacyjnej (z wykorzystaniem ICF). Pacjenci będą zapraszani na I poradę w 15 turnusach po 11os. Zakłada się, że w każdym turnusie do Programu zakwalifikuje się 10os.Pacjent powinien dysponować dokumentacją medyczną nie starszą niż 1rok, potwierdzającą jednostkę chorobową zgodnie z RPZ. Porada I obejmie indywidualne spotkanie UP z fizjoterapeutą trwające ok.60 min, w ramach którego nastąpi</w:t>
      </w:r>
      <w:r w:rsidR="005834F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a) wywiad,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b) badanie i analiza ruchu, ocena chodu i ocena postawy ciała oraz niezbędne pomiary,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c) wykluczenie „czerwonych” i „żółtych flag”.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Uczestnik/czka wypełni IPAQ i test wiedzy - wstępny.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Wszystkie wyniki będą odnotowane w Karcie pacjenta nr 1, niezależnie od decyzji o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zakwalifikowaniu do dalszych etapów. Os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oby</w:t>
      </w:r>
      <w:r>
        <w:rPr>
          <w:rFonts w:ascii="Arial" w:eastAsiaTheme="minorHAnsi" w:hAnsi="Arial" w:cs="Arial"/>
          <w:sz w:val="24"/>
          <w:szCs w:val="24"/>
          <w:lang w:eastAsia="en-US"/>
        </w:rPr>
        <w:t>, u których wystąpią "czerwone flagi" lub "żółte flagi" (wg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RPZ), zost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aną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skierowan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 dalszej diagnostyki lub do specjalisty. U będzie poinformowany o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przebiegu Programu i udzieli pisemnej zgody na udział w nim. Ustalany będzie indyw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idualny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plan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rehabilitacji (IPR), w tym cele i zlecenie na zabiegi fizjot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erapeutyczne</w:t>
      </w:r>
      <w:r>
        <w:rPr>
          <w:rFonts w:ascii="Arial" w:eastAsiaTheme="minorHAnsi" w:hAnsi="Arial" w:cs="Arial"/>
          <w:sz w:val="24"/>
          <w:szCs w:val="24"/>
          <w:lang w:eastAsia="en-US"/>
        </w:rPr>
        <w:t>, wg założ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eń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RPZ, potrzeb i preferencji U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czestnika/</w:t>
      </w:r>
      <w:proofErr w:type="spellStart"/>
      <w:r w:rsidR="000A4FBA">
        <w:rPr>
          <w:rFonts w:ascii="Arial" w:eastAsiaTheme="minorHAnsi" w:hAnsi="Arial" w:cs="Arial"/>
          <w:sz w:val="24"/>
          <w:szCs w:val="24"/>
          <w:lang w:eastAsia="en-US"/>
        </w:rPr>
        <w:t>czki</w:t>
      </w:r>
      <w:proofErr w:type="spellEnd"/>
      <w:r w:rsidR="000A4FB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4FBA" w:rsidRDefault="000A4FBA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3A60" w:rsidRPr="000A4FBA" w:rsidRDefault="00E03A60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A4FBA">
        <w:rPr>
          <w:rFonts w:ascii="Arial" w:hAnsi="Arial" w:cs="Arial"/>
          <w:b/>
          <w:sz w:val="24"/>
          <w:szCs w:val="24"/>
        </w:rPr>
        <w:t xml:space="preserve">KROK 2 Rehabilitacja z elementami edukacji </w:t>
      </w:r>
    </w:p>
    <w:p w:rsidR="00A31250" w:rsidRDefault="000A4FBA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Zakwalifikowani uczestnicy </w:t>
      </w:r>
      <w:r w:rsidR="00A31250" w:rsidRPr="00E03A60">
        <w:rPr>
          <w:rFonts w:ascii="Arial" w:eastAsiaTheme="minorHAnsi" w:hAnsi="Arial" w:cs="Arial"/>
          <w:sz w:val="24"/>
          <w:szCs w:val="24"/>
          <w:lang w:eastAsia="en-US"/>
        </w:rPr>
        <w:t>(10os/turnus) odbędą cykl rehabilitacji z elem</w:t>
      </w:r>
      <w:r>
        <w:rPr>
          <w:rFonts w:ascii="Arial" w:eastAsiaTheme="minorHAnsi" w:hAnsi="Arial" w:cs="Arial"/>
          <w:sz w:val="24"/>
          <w:szCs w:val="24"/>
          <w:lang w:eastAsia="en-US"/>
        </w:rPr>
        <w:t>entami</w:t>
      </w:r>
      <w:r w:rsidR="00A31250"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edukacji w zakresie codziennej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aktywności </w:t>
      </w:r>
      <w:proofErr w:type="spellStart"/>
      <w:r w:rsidR="00A31250">
        <w:rPr>
          <w:rFonts w:ascii="Arial" w:eastAsiaTheme="minorHAnsi" w:hAnsi="Arial" w:cs="Arial"/>
          <w:sz w:val="24"/>
          <w:szCs w:val="24"/>
          <w:lang w:eastAsia="en-US"/>
        </w:rPr>
        <w:t>fiz</w:t>
      </w:r>
      <w:proofErr w:type="spellEnd"/>
      <w:r w:rsidR="00A31250">
        <w:rPr>
          <w:rFonts w:ascii="Arial" w:eastAsiaTheme="minorHAnsi" w:hAnsi="Arial" w:cs="Arial"/>
          <w:sz w:val="24"/>
          <w:szCs w:val="24"/>
          <w:lang w:eastAsia="en-US"/>
        </w:rPr>
        <w:t>, który obejmuje maks 5 zabiegów/dzien</w:t>
      </w:r>
      <w:r>
        <w:rPr>
          <w:rFonts w:ascii="Arial" w:eastAsiaTheme="minorHAnsi" w:hAnsi="Arial" w:cs="Arial"/>
          <w:sz w:val="24"/>
          <w:szCs w:val="24"/>
          <w:lang w:eastAsia="en-US"/>
        </w:rPr>
        <w:t>nie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 (łącznie maks 75). Przyjęto, 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 70% uczestników 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>(7os/turnus) skorzysta z 10-dn</w:t>
      </w:r>
      <w:r>
        <w:rPr>
          <w:rFonts w:ascii="Arial" w:eastAsiaTheme="minorHAnsi" w:hAnsi="Arial" w:cs="Arial"/>
          <w:sz w:val="24"/>
          <w:szCs w:val="24"/>
          <w:lang w:eastAsia="en-US"/>
        </w:rPr>
        <w:t>iowego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 cyklu zabiegó</w:t>
      </w:r>
      <w:r>
        <w:rPr>
          <w:rFonts w:ascii="Arial" w:eastAsiaTheme="minorHAnsi" w:hAnsi="Arial" w:cs="Arial"/>
          <w:sz w:val="24"/>
          <w:szCs w:val="24"/>
          <w:lang w:eastAsia="en-US"/>
        </w:rPr>
        <w:t>w (min. 3 dni zabiegowych /tydzień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>), a 30%U (3os/turnus) z 15-dn</w:t>
      </w:r>
      <w:r>
        <w:rPr>
          <w:rFonts w:ascii="Arial" w:eastAsiaTheme="minorHAnsi" w:hAnsi="Arial" w:cs="Arial"/>
          <w:sz w:val="24"/>
          <w:szCs w:val="24"/>
          <w:lang w:eastAsia="en-US"/>
        </w:rPr>
        <w:t>iowego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cyklu - w przyp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adkach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uzasadnionych med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ycznie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wg fizjoterapeuty układającego IPR.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Rodzaj zlecanych zabiegów, ich czas i częstotliwość jest ustalany przez fizjoterapeutę w oparciu o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wskazania i wytyczne o jak największej sile dowod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owej</w:t>
      </w:r>
      <w:r>
        <w:rPr>
          <w:rFonts w:ascii="Arial" w:eastAsiaTheme="minorHAnsi" w:hAnsi="Arial" w:cs="Arial"/>
          <w:sz w:val="24"/>
          <w:szCs w:val="24"/>
          <w:lang w:eastAsia="en-US"/>
        </w:rPr>
        <w:t>, uwzględnia potrzeby, przeciwwskazania i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preferencje 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uczestników</w:t>
      </w:r>
      <w:r>
        <w:rPr>
          <w:rFonts w:ascii="Arial" w:eastAsiaTheme="minorHAnsi" w:hAnsi="Arial" w:cs="Arial"/>
          <w:sz w:val="24"/>
          <w:szCs w:val="24"/>
          <w:lang w:eastAsia="en-US"/>
        </w:rPr>
        <w:t>. Ewentualne zmiany będą odnotowane w Karcie pacjenta i skutkują zmianą IPR, w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uzgodnieniu z osobą, która go układała.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 cyklu rehabilitacji, co do zas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ady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60% będą stanowić zabiegi z zakr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esu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kinezyterapii, a 10% - masaże.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Realizowane będą metody: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McKenzie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PNF, czy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Kinesiology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Taping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(przez fizjoterapeutów 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odpow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iednim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przeszkoleniem). Ćwiczenia będą nadzorowane.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ich trakcie fizjoterapeuci będą realizowali element edukacyjny (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fizjoprofilaktyka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) – śr 2h na 1pacjenta, dot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yczącego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codziennej aktywności fiz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ycznej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(przykłady ćwiczeń, aktywności i wzorce ruchowe) i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zdrowego trybu życia, ergonomii i eliminacji zdrow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otnych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czynników ryzyka w czynnościach dnia codzien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nego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05784" w:rsidRPr="00E03A6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Każdy z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uczestników </w:t>
      </w:r>
      <w:r>
        <w:rPr>
          <w:rFonts w:ascii="Arial" w:eastAsiaTheme="minorHAnsi" w:hAnsi="Arial" w:cs="Arial"/>
          <w:sz w:val="24"/>
          <w:szCs w:val="24"/>
          <w:lang w:eastAsia="en-US"/>
        </w:rPr>
        <w:t>otrzyma duży ręcznik, a 50% z nich drobny sprzęt sportowy, jako zachętę do podjęcia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ć</w:t>
      </w:r>
      <w:r>
        <w:rPr>
          <w:rFonts w:ascii="Arial" w:eastAsiaTheme="minorHAnsi" w:hAnsi="Arial" w:cs="Arial"/>
          <w:sz w:val="24"/>
          <w:szCs w:val="24"/>
          <w:lang w:eastAsia="en-US"/>
        </w:rPr>
        <w:t>wiczeń samodzielnych.</w:t>
      </w:r>
    </w:p>
    <w:p w:rsidR="00E03A60" w:rsidRP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A3E0C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="00CD7B73">
        <w:rPr>
          <w:rFonts w:ascii="Arial" w:eastAsiaTheme="minorHAnsi" w:hAnsi="Arial" w:cs="Arial"/>
          <w:sz w:val="24"/>
          <w:szCs w:val="24"/>
          <w:lang w:eastAsia="en-US"/>
        </w:rPr>
        <w:t>czestnicy</w:t>
      </w:r>
      <w:r w:rsidRPr="006A3E0C">
        <w:rPr>
          <w:rFonts w:ascii="Arial" w:eastAsiaTheme="minorHAnsi" w:hAnsi="Arial" w:cs="Arial"/>
          <w:sz w:val="24"/>
          <w:szCs w:val="24"/>
          <w:lang w:eastAsia="en-US"/>
        </w:rPr>
        <w:t xml:space="preserve"> zakwalifikowani do zabiegów (10os/turnus)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wezmą też</w:t>
      </w:r>
      <w:r w:rsidRPr="006A3E0C">
        <w:rPr>
          <w:rFonts w:ascii="Arial" w:eastAsiaTheme="minorHAnsi" w:hAnsi="Arial" w:cs="Arial"/>
          <w:sz w:val="24"/>
          <w:szCs w:val="24"/>
          <w:lang w:eastAsia="en-US"/>
        </w:rPr>
        <w:t xml:space="preserve"> udział w dodatkowych działaniach eduk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acyjnych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w postaci indywid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ualnych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warsztatów (po min. 60min/os) obejmujących tematykę: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zdrowotnych czynników ryzyka związ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anych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z chorobami układu narządu ruchu w różnych miejscach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pracy/profesjach i praktycznej możliwości ich eliminacji,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chorób zawod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owych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układu ruchu i praw pracownika z nimi związanych;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możliwości powrotu/pozostania na rynku pracy, w tym przekwalifikowania, w kontekście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dolegliwości zdrowot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uczestników,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hAnsi="Arial" w:cs="Arial"/>
          <w:sz w:val="24"/>
          <w:szCs w:val="24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osoby bezrobotne zostaną poinformowane o możliwości uzyskania wsparcia w projektach 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zakresu aktywizacji zawod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owej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realizowanych w ramach programu region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alnego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(chyba że uzyskują już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wsparcie właśc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iwej instytucji rynku pracy).</w:t>
      </w:r>
    </w:p>
    <w:p w:rsidR="008E079A" w:rsidRPr="006A3E0C" w:rsidRDefault="00005784" w:rsidP="006A3E0C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A3E0C">
        <w:rPr>
          <w:rFonts w:ascii="Arial" w:hAnsi="Arial" w:cs="Arial"/>
          <w:sz w:val="24"/>
          <w:szCs w:val="24"/>
        </w:rPr>
        <w:t xml:space="preserve">Zabiegi </w:t>
      </w:r>
      <w:r w:rsidR="006A3E0C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 xml:space="preserve">będą realizowane przez fizjoterapeutów 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 xml:space="preserve">spełniających </w:t>
      </w:r>
      <w:r w:rsidR="00C97B0F" w:rsidRPr="006A3E0C">
        <w:rPr>
          <w:rFonts w:ascii="Arial" w:hAnsi="Arial" w:cs="Arial"/>
          <w:sz w:val="24"/>
          <w:szCs w:val="24"/>
        </w:rPr>
        <w:t xml:space="preserve"> warunki </w:t>
      </w:r>
      <w:proofErr w:type="spellStart"/>
      <w:r w:rsidR="00C97B0F" w:rsidRPr="006A3E0C">
        <w:rPr>
          <w:rFonts w:ascii="Arial" w:hAnsi="Arial" w:cs="Arial"/>
          <w:sz w:val="24"/>
          <w:szCs w:val="24"/>
        </w:rPr>
        <w:t>zg</w:t>
      </w:r>
      <w:proofErr w:type="spellEnd"/>
      <w:r w:rsidRPr="006A3E0C">
        <w:rPr>
          <w:rFonts w:ascii="Arial" w:hAnsi="Arial" w:cs="Arial"/>
          <w:sz w:val="24"/>
          <w:szCs w:val="24"/>
        </w:rPr>
        <w:t xml:space="preserve">. z 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>R</w:t>
      </w:r>
      <w:r w:rsidR="00C97B0F" w:rsidRPr="006A3E0C">
        <w:rPr>
          <w:rFonts w:ascii="Arial" w:hAnsi="Arial" w:cs="Arial"/>
          <w:sz w:val="24"/>
          <w:szCs w:val="24"/>
        </w:rPr>
        <w:t>ozporz</w:t>
      </w:r>
      <w:r w:rsidR="00817A04" w:rsidRPr="006A3E0C">
        <w:rPr>
          <w:rFonts w:ascii="Arial" w:hAnsi="Arial" w:cs="Arial"/>
          <w:sz w:val="24"/>
          <w:szCs w:val="24"/>
        </w:rPr>
        <w:t>ądzeniem</w:t>
      </w:r>
      <w:r w:rsidR="00C97B0F" w:rsidRPr="006A3E0C">
        <w:rPr>
          <w:rFonts w:ascii="Arial" w:hAnsi="Arial" w:cs="Arial"/>
          <w:sz w:val="24"/>
          <w:szCs w:val="24"/>
        </w:rPr>
        <w:t xml:space="preserve"> Min</w:t>
      </w:r>
      <w:r w:rsidR="00817A04" w:rsidRPr="006A3E0C">
        <w:rPr>
          <w:rFonts w:ascii="Arial" w:hAnsi="Arial" w:cs="Arial"/>
          <w:sz w:val="24"/>
          <w:szCs w:val="24"/>
        </w:rPr>
        <w:t>istra</w:t>
      </w:r>
      <w:r w:rsidR="00C97B0F" w:rsidRPr="006A3E0C">
        <w:rPr>
          <w:rFonts w:ascii="Arial" w:hAnsi="Arial" w:cs="Arial"/>
          <w:sz w:val="24"/>
          <w:szCs w:val="24"/>
        </w:rPr>
        <w:t xml:space="preserve"> Zdr</w:t>
      </w:r>
      <w:r w:rsidRPr="006A3E0C">
        <w:rPr>
          <w:rFonts w:ascii="Arial" w:hAnsi="Arial" w:cs="Arial"/>
          <w:sz w:val="24"/>
          <w:szCs w:val="24"/>
        </w:rPr>
        <w:t>owia</w:t>
      </w:r>
      <w:r w:rsidR="00C97B0F" w:rsidRPr="006A3E0C">
        <w:rPr>
          <w:rFonts w:ascii="Arial" w:hAnsi="Arial" w:cs="Arial"/>
          <w:sz w:val="24"/>
          <w:szCs w:val="24"/>
        </w:rPr>
        <w:t xml:space="preserve"> w spr</w:t>
      </w:r>
      <w:r w:rsidRPr="006A3E0C">
        <w:rPr>
          <w:rFonts w:ascii="Arial" w:hAnsi="Arial" w:cs="Arial"/>
          <w:sz w:val="24"/>
          <w:szCs w:val="24"/>
        </w:rPr>
        <w:t>awie</w:t>
      </w:r>
      <w:r w:rsidR="00C97B0F" w:rsidRPr="006A3E0C">
        <w:rPr>
          <w:rFonts w:ascii="Arial" w:hAnsi="Arial" w:cs="Arial"/>
          <w:sz w:val="24"/>
          <w:szCs w:val="24"/>
        </w:rPr>
        <w:t xml:space="preserve"> świadczeń gwarant</w:t>
      </w:r>
      <w:r w:rsidR="00817A04" w:rsidRPr="006A3E0C">
        <w:rPr>
          <w:rFonts w:ascii="Arial" w:hAnsi="Arial" w:cs="Arial"/>
          <w:sz w:val="24"/>
          <w:szCs w:val="24"/>
        </w:rPr>
        <w:t>owanych</w:t>
      </w:r>
      <w:r w:rsidR="00C97B0F" w:rsidRPr="006A3E0C">
        <w:rPr>
          <w:rFonts w:ascii="Arial" w:hAnsi="Arial" w:cs="Arial"/>
          <w:sz w:val="24"/>
          <w:szCs w:val="24"/>
        </w:rPr>
        <w:t xml:space="preserve"> z zakr</w:t>
      </w:r>
      <w:r w:rsidRPr="006A3E0C">
        <w:rPr>
          <w:rFonts w:ascii="Arial" w:hAnsi="Arial" w:cs="Arial"/>
          <w:sz w:val="24"/>
          <w:szCs w:val="24"/>
        </w:rPr>
        <w:t>esu</w:t>
      </w:r>
      <w:r w:rsidR="00C97B0F" w:rsidRPr="006A3E0C">
        <w:rPr>
          <w:rFonts w:ascii="Arial" w:hAnsi="Arial" w:cs="Arial"/>
          <w:sz w:val="24"/>
          <w:szCs w:val="24"/>
        </w:rPr>
        <w:t xml:space="preserve"> rehabilitacji lecz (Dz.U.2021 poz.265). Na potrzeby realiz</w:t>
      </w:r>
      <w:r w:rsidR="008E079A" w:rsidRPr="006A3E0C">
        <w:rPr>
          <w:rFonts w:ascii="Arial" w:hAnsi="Arial" w:cs="Arial"/>
          <w:sz w:val="24"/>
          <w:szCs w:val="24"/>
        </w:rPr>
        <w:t xml:space="preserve">acji </w:t>
      </w:r>
      <w:r w:rsidR="00C97B0F" w:rsidRPr="006A3E0C">
        <w:rPr>
          <w:rFonts w:ascii="Arial" w:hAnsi="Arial" w:cs="Arial"/>
          <w:sz w:val="24"/>
          <w:szCs w:val="24"/>
        </w:rPr>
        <w:t>zabiegów wykorzystan</w:t>
      </w:r>
      <w:r w:rsidR="00EA5049" w:rsidRPr="006A3E0C">
        <w:rPr>
          <w:rFonts w:ascii="Arial" w:hAnsi="Arial" w:cs="Arial"/>
          <w:sz w:val="24"/>
          <w:szCs w:val="24"/>
        </w:rPr>
        <w:t>y zostanie</w:t>
      </w:r>
      <w:r w:rsidR="008E079A" w:rsidRPr="006A3E0C">
        <w:rPr>
          <w:rFonts w:ascii="Arial" w:hAnsi="Arial" w:cs="Arial"/>
          <w:sz w:val="24"/>
          <w:szCs w:val="24"/>
        </w:rPr>
        <w:t xml:space="preserve"> odpowiednio wyposażon</w:t>
      </w:r>
      <w:r w:rsidR="00EA5049" w:rsidRPr="006A3E0C">
        <w:rPr>
          <w:rFonts w:ascii="Arial" w:hAnsi="Arial" w:cs="Arial"/>
          <w:sz w:val="24"/>
          <w:szCs w:val="24"/>
        </w:rPr>
        <w:t>y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="00EA5049" w:rsidRPr="006A3E0C">
        <w:rPr>
          <w:rFonts w:ascii="Arial" w:hAnsi="Arial" w:cs="Arial"/>
          <w:sz w:val="24"/>
          <w:szCs w:val="24"/>
        </w:rPr>
        <w:t>gabinet</w:t>
      </w:r>
      <w:r w:rsidR="00C97B0F" w:rsidRPr="006A3E0C">
        <w:rPr>
          <w:rFonts w:ascii="Arial" w:hAnsi="Arial" w:cs="Arial"/>
          <w:sz w:val="24"/>
          <w:szCs w:val="24"/>
        </w:rPr>
        <w:t xml:space="preserve"> rehab</w:t>
      </w:r>
      <w:r w:rsidR="00EA5049" w:rsidRPr="006A3E0C">
        <w:rPr>
          <w:rFonts w:ascii="Arial" w:hAnsi="Arial" w:cs="Arial"/>
          <w:sz w:val="24"/>
          <w:szCs w:val="24"/>
        </w:rPr>
        <w:t>ilitacyjny</w:t>
      </w:r>
      <w:r w:rsidR="00C97B0F" w:rsidRPr="006A3E0C">
        <w:rPr>
          <w:rFonts w:ascii="Arial" w:hAnsi="Arial" w:cs="Arial"/>
          <w:sz w:val="24"/>
          <w:szCs w:val="24"/>
        </w:rPr>
        <w:t xml:space="preserve"> w </w:t>
      </w:r>
      <w:r w:rsidR="00E03A60" w:rsidRPr="006A3E0C">
        <w:rPr>
          <w:rFonts w:ascii="Arial" w:hAnsi="Arial" w:cs="Arial"/>
          <w:sz w:val="24"/>
          <w:szCs w:val="24"/>
        </w:rPr>
        <w:t xml:space="preserve">przychodni </w:t>
      </w:r>
      <w:r w:rsidR="00252294">
        <w:rPr>
          <w:rFonts w:ascii="Arial" w:hAnsi="Arial" w:cs="Arial"/>
          <w:sz w:val="24"/>
          <w:szCs w:val="24"/>
        </w:rPr>
        <w:t>Realizatora</w:t>
      </w:r>
      <w:r w:rsidR="00E03A60" w:rsidRPr="006A3E0C">
        <w:rPr>
          <w:rFonts w:ascii="Arial" w:hAnsi="Arial" w:cs="Arial"/>
          <w:sz w:val="24"/>
          <w:szCs w:val="24"/>
        </w:rPr>
        <w:t>.</w:t>
      </w:r>
    </w:p>
    <w:p w:rsidR="00E03A60" w:rsidRPr="00E03A60" w:rsidRDefault="00E03A60" w:rsidP="00E03A60">
      <w:pPr>
        <w:pStyle w:val="Akapitzlist"/>
        <w:rPr>
          <w:rFonts w:ascii="Arial" w:hAnsi="Arial" w:cs="Arial"/>
          <w:sz w:val="24"/>
          <w:szCs w:val="24"/>
        </w:rPr>
      </w:pP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b/>
          <w:sz w:val="24"/>
          <w:szCs w:val="24"/>
        </w:rPr>
        <w:t xml:space="preserve">KROK 3 Warsztaty </w:t>
      </w:r>
      <w:proofErr w:type="spellStart"/>
      <w:r w:rsidRPr="001E7142">
        <w:rPr>
          <w:rFonts w:ascii="Arial" w:hAnsi="Arial" w:cs="Arial"/>
          <w:b/>
          <w:sz w:val="24"/>
          <w:szCs w:val="24"/>
        </w:rPr>
        <w:t>psychoedukacyjne</w:t>
      </w:r>
      <w:proofErr w:type="spellEnd"/>
      <w:r w:rsidRPr="001E7142">
        <w:rPr>
          <w:rFonts w:ascii="Arial" w:hAnsi="Arial" w:cs="Arial"/>
          <w:sz w:val="24"/>
          <w:szCs w:val="24"/>
        </w:rPr>
        <w:t>.</w:t>
      </w: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Wszyscy </w:t>
      </w:r>
      <w:r w:rsidR="009A337B">
        <w:rPr>
          <w:rFonts w:ascii="Arial" w:hAnsi="Arial" w:cs="Arial"/>
          <w:sz w:val="24"/>
          <w:szCs w:val="24"/>
        </w:rPr>
        <w:t>uczestnicy</w:t>
      </w:r>
      <w:r w:rsidRPr="001E7142">
        <w:rPr>
          <w:rFonts w:ascii="Arial" w:hAnsi="Arial" w:cs="Arial"/>
          <w:sz w:val="24"/>
          <w:szCs w:val="24"/>
        </w:rPr>
        <w:t xml:space="preserve"> zakwalifikowani do zabiegów (10os/turnus) </w:t>
      </w:r>
      <w:r w:rsidR="00AE0685" w:rsidRPr="001E7142">
        <w:rPr>
          <w:rFonts w:ascii="Arial" w:hAnsi="Arial" w:cs="Arial"/>
          <w:sz w:val="24"/>
          <w:szCs w:val="24"/>
        </w:rPr>
        <w:t xml:space="preserve">wezmą </w:t>
      </w:r>
      <w:r w:rsidRPr="001E7142">
        <w:rPr>
          <w:rFonts w:ascii="Arial" w:hAnsi="Arial" w:cs="Arial"/>
          <w:sz w:val="24"/>
          <w:szCs w:val="24"/>
        </w:rPr>
        <w:t>udział w 2 indywid</w:t>
      </w:r>
      <w:r w:rsidR="00AE0685" w:rsidRPr="001E7142">
        <w:rPr>
          <w:rFonts w:ascii="Arial" w:hAnsi="Arial" w:cs="Arial"/>
          <w:sz w:val="24"/>
          <w:szCs w:val="24"/>
        </w:rPr>
        <w:t xml:space="preserve">ualnych </w:t>
      </w:r>
      <w:r w:rsidRPr="001E7142">
        <w:rPr>
          <w:rFonts w:ascii="Arial" w:hAnsi="Arial" w:cs="Arial"/>
          <w:sz w:val="24"/>
          <w:szCs w:val="24"/>
        </w:rPr>
        <w:t xml:space="preserve">warsztatach </w:t>
      </w:r>
      <w:proofErr w:type="spellStart"/>
      <w:r w:rsidRPr="001E7142">
        <w:rPr>
          <w:rFonts w:ascii="Arial" w:hAnsi="Arial" w:cs="Arial"/>
          <w:sz w:val="24"/>
          <w:szCs w:val="24"/>
        </w:rPr>
        <w:t>psychoedukac</w:t>
      </w:r>
      <w:r w:rsidR="00AE0685" w:rsidRPr="001E7142">
        <w:rPr>
          <w:rFonts w:ascii="Arial" w:hAnsi="Arial" w:cs="Arial"/>
          <w:sz w:val="24"/>
          <w:szCs w:val="24"/>
        </w:rPr>
        <w:t>yjnych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 (każde po min. 60min/os), prowadzonych przez:</w:t>
      </w:r>
    </w:p>
    <w:p w:rsidR="00E03A60" w:rsidRPr="00E03A60" w:rsidRDefault="00AE0685" w:rsidP="007D377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dietetyka</w:t>
      </w:r>
      <w:r w:rsidR="00E03A60" w:rsidRPr="00E03A60">
        <w:rPr>
          <w:rFonts w:ascii="Arial" w:hAnsi="Arial" w:cs="Arial"/>
          <w:sz w:val="24"/>
          <w:szCs w:val="24"/>
        </w:rPr>
        <w:t xml:space="preserve"> (1spotk</w:t>
      </w:r>
      <w:r>
        <w:rPr>
          <w:rFonts w:ascii="Arial" w:hAnsi="Arial" w:cs="Arial"/>
          <w:sz w:val="24"/>
          <w:szCs w:val="24"/>
        </w:rPr>
        <w:t>anie</w:t>
      </w:r>
      <w:r w:rsidR="00E03A60" w:rsidRPr="00E03A60">
        <w:rPr>
          <w:rFonts w:ascii="Arial" w:hAnsi="Arial" w:cs="Arial"/>
          <w:sz w:val="24"/>
          <w:szCs w:val="24"/>
        </w:rPr>
        <w:t>);</w:t>
      </w:r>
    </w:p>
    <w:p w:rsidR="00AE0685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Tematy: 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 xml:space="preserve"> dieta w schorzeniach narządu ruchu,</w:t>
      </w:r>
    </w:p>
    <w:p w:rsidR="00E03A60" w:rsidRPr="00E03A60" w:rsidRDefault="00AE0685" w:rsidP="007D377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psychologa</w:t>
      </w:r>
      <w:r w:rsidR="00E03A60" w:rsidRPr="00E03A60">
        <w:rPr>
          <w:rFonts w:ascii="Arial" w:hAnsi="Arial" w:cs="Arial"/>
          <w:sz w:val="24"/>
          <w:szCs w:val="24"/>
        </w:rPr>
        <w:t xml:space="preserve"> (1spotk</w:t>
      </w:r>
      <w:r>
        <w:rPr>
          <w:rFonts w:ascii="Arial" w:hAnsi="Arial" w:cs="Arial"/>
          <w:sz w:val="24"/>
          <w:szCs w:val="24"/>
        </w:rPr>
        <w:t>anie</w:t>
      </w:r>
      <w:r w:rsidR="00E03A60" w:rsidRPr="00E03A60">
        <w:rPr>
          <w:rFonts w:ascii="Arial" w:hAnsi="Arial" w:cs="Arial"/>
          <w:sz w:val="24"/>
          <w:szCs w:val="24"/>
        </w:rPr>
        <w:t xml:space="preserve"> – wg podejścia poznawczo-behawior</w:t>
      </w:r>
      <w:r>
        <w:rPr>
          <w:rFonts w:ascii="Arial" w:hAnsi="Arial" w:cs="Arial"/>
          <w:sz w:val="24"/>
          <w:szCs w:val="24"/>
        </w:rPr>
        <w:t>alnego</w:t>
      </w:r>
      <w:r w:rsidR="00E03A60" w:rsidRPr="00E03A60">
        <w:rPr>
          <w:rFonts w:ascii="Arial" w:hAnsi="Arial" w:cs="Arial"/>
          <w:sz w:val="24"/>
          <w:szCs w:val="24"/>
        </w:rPr>
        <w:t>);</w:t>
      </w: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Tematy: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 xml:space="preserve">psychospołeczne i organizacyjne czynniki związane z </w:t>
      </w:r>
      <w:r w:rsidRPr="00E03A60">
        <w:rPr>
          <w:rFonts w:ascii="Arial" w:hAnsi="Arial" w:cs="Arial"/>
          <w:sz w:val="24"/>
          <w:szCs w:val="24"/>
        </w:rPr>
        <w:t>wyst</w:t>
      </w:r>
      <w:r>
        <w:rPr>
          <w:rFonts w:ascii="Arial" w:hAnsi="Arial" w:cs="Arial"/>
          <w:sz w:val="24"/>
          <w:szCs w:val="24"/>
        </w:rPr>
        <w:t xml:space="preserve">ępowaniem </w:t>
      </w:r>
      <w:r w:rsidR="00E03A60" w:rsidRPr="00E03A60">
        <w:rPr>
          <w:rFonts w:ascii="Arial" w:hAnsi="Arial" w:cs="Arial"/>
          <w:sz w:val="24"/>
          <w:szCs w:val="24"/>
        </w:rPr>
        <w:t xml:space="preserve"> chorób układu mięśniowo-szkielet</w:t>
      </w:r>
      <w:r>
        <w:rPr>
          <w:rFonts w:ascii="Arial" w:hAnsi="Arial" w:cs="Arial"/>
          <w:sz w:val="24"/>
          <w:szCs w:val="24"/>
        </w:rPr>
        <w:t>owego,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E03A60" w:rsidRPr="00E03A60">
        <w:rPr>
          <w:rFonts w:ascii="Arial" w:hAnsi="Arial" w:cs="Arial"/>
          <w:sz w:val="24"/>
          <w:szCs w:val="24"/>
        </w:rPr>
        <w:t>rozwój umiejętności psychospoł</w:t>
      </w:r>
      <w:r>
        <w:rPr>
          <w:rFonts w:ascii="Arial" w:hAnsi="Arial" w:cs="Arial"/>
          <w:sz w:val="24"/>
          <w:szCs w:val="24"/>
        </w:rPr>
        <w:t>ecznych,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>związek pomiędzy sferą psychiczną i fiz</w:t>
      </w:r>
      <w:r>
        <w:rPr>
          <w:rFonts w:ascii="Arial" w:hAnsi="Arial" w:cs="Arial"/>
          <w:sz w:val="24"/>
          <w:szCs w:val="24"/>
        </w:rPr>
        <w:t>yczną</w:t>
      </w:r>
      <w:r w:rsidR="00E03A60" w:rsidRPr="00E03A60">
        <w:rPr>
          <w:rFonts w:ascii="Arial" w:hAnsi="Arial" w:cs="Arial"/>
          <w:sz w:val="24"/>
          <w:szCs w:val="24"/>
        </w:rPr>
        <w:t>.</w:t>
      </w:r>
    </w:p>
    <w:p w:rsidR="00E03A60" w:rsidRDefault="00AE0685" w:rsidP="00AE068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3 obszary </w:t>
      </w:r>
      <w:r w:rsidR="00E03A60" w:rsidRPr="00E03A60">
        <w:rPr>
          <w:rFonts w:ascii="Arial" w:hAnsi="Arial" w:cs="Arial"/>
          <w:sz w:val="24"/>
          <w:szCs w:val="24"/>
        </w:rPr>
        <w:t>stanowią treści podstaw</w:t>
      </w:r>
      <w:r>
        <w:rPr>
          <w:rFonts w:ascii="Arial" w:hAnsi="Arial" w:cs="Arial"/>
          <w:sz w:val="24"/>
          <w:szCs w:val="24"/>
        </w:rPr>
        <w:t>owe</w:t>
      </w:r>
      <w:r w:rsidR="00E03A60" w:rsidRPr="00E03A60">
        <w:rPr>
          <w:rFonts w:ascii="Arial" w:hAnsi="Arial" w:cs="Arial"/>
          <w:sz w:val="24"/>
          <w:szCs w:val="24"/>
        </w:rPr>
        <w:t>, które muszą zostać opanowane przez</w:t>
      </w:r>
      <w:r>
        <w:rPr>
          <w:rFonts w:ascii="Arial" w:hAnsi="Arial" w:cs="Arial"/>
          <w:sz w:val="24"/>
          <w:szCs w:val="24"/>
        </w:rPr>
        <w:t xml:space="preserve"> </w:t>
      </w:r>
      <w:r w:rsidR="00E03A60" w:rsidRPr="00E03A60">
        <w:rPr>
          <w:rFonts w:ascii="Arial" w:hAnsi="Arial" w:cs="Arial"/>
          <w:sz w:val="24"/>
          <w:szCs w:val="24"/>
        </w:rPr>
        <w:t>każdego z uczestników warsztatów.</w:t>
      </w:r>
      <w:r>
        <w:rPr>
          <w:rFonts w:ascii="Arial" w:hAnsi="Arial" w:cs="Arial"/>
          <w:sz w:val="24"/>
          <w:szCs w:val="24"/>
        </w:rPr>
        <w:t xml:space="preserve"> </w:t>
      </w:r>
      <w:r w:rsidR="00E03A60" w:rsidRPr="00E03A60">
        <w:rPr>
          <w:rFonts w:ascii="Arial" w:hAnsi="Arial" w:cs="Arial"/>
          <w:sz w:val="24"/>
          <w:szCs w:val="24"/>
        </w:rPr>
        <w:t xml:space="preserve">Wzrost wiedzy w </w:t>
      </w:r>
      <w:r>
        <w:rPr>
          <w:rFonts w:ascii="Arial" w:hAnsi="Arial" w:cs="Arial"/>
          <w:sz w:val="24"/>
          <w:szCs w:val="24"/>
        </w:rPr>
        <w:t xml:space="preserve">ich zakresie </w:t>
      </w:r>
      <w:r w:rsidR="00E03A60" w:rsidRPr="00E03A60">
        <w:rPr>
          <w:rFonts w:ascii="Arial" w:hAnsi="Arial" w:cs="Arial"/>
          <w:sz w:val="24"/>
          <w:szCs w:val="24"/>
        </w:rPr>
        <w:t>będzie weryfikowany w oparciu o test wstępny i końcowy.</w:t>
      </w:r>
    </w:p>
    <w:p w:rsidR="00232167" w:rsidRPr="00D74C90" w:rsidRDefault="00232167" w:rsidP="00AE068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E0685" w:rsidRPr="00AE0685" w:rsidRDefault="00AE0685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b/>
          <w:sz w:val="24"/>
          <w:szCs w:val="24"/>
        </w:rPr>
      </w:pPr>
      <w:r w:rsidRPr="00AE0685">
        <w:rPr>
          <w:rFonts w:ascii="Arial" w:hAnsi="Arial" w:cs="Arial"/>
          <w:b/>
          <w:sz w:val="24"/>
          <w:szCs w:val="24"/>
        </w:rPr>
        <w:t>KROK 4 II porada rehabilitacyjna</w:t>
      </w:r>
    </w:p>
    <w:p w:rsidR="00454094" w:rsidRPr="001E7142" w:rsidRDefault="00454094" w:rsidP="001E7142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U po zakończonym cyklu zabiegów rehabilitacyjnych i po odbyciu 2 warsztatów </w:t>
      </w:r>
      <w:proofErr w:type="spellStart"/>
      <w:r w:rsidRPr="001E7142">
        <w:rPr>
          <w:rFonts w:ascii="Arial" w:hAnsi="Arial" w:cs="Arial"/>
          <w:sz w:val="24"/>
          <w:szCs w:val="24"/>
        </w:rPr>
        <w:t>psychoedukacyjnych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 Uczestnik  zgłosi się na II poradę rehabilitacyjną. Będzie ona realizowana co do zasady przez osobę przeprowad</w:t>
      </w:r>
      <w:r w:rsidR="00DF112D" w:rsidRPr="001E7142">
        <w:rPr>
          <w:rFonts w:ascii="Arial" w:hAnsi="Arial" w:cs="Arial"/>
          <w:sz w:val="24"/>
          <w:szCs w:val="24"/>
        </w:rPr>
        <w:t>zającą I poradę rehabilitacyjną</w:t>
      </w:r>
      <w:r w:rsidRPr="001E7142">
        <w:rPr>
          <w:rFonts w:ascii="Arial" w:hAnsi="Arial" w:cs="Arial"/>
          <w:sz w:val="24"/>
          <w:szCs w:val="24"/>
        </w:rPr>
        <w:t xml:space="preserve">. Porada II obejmie indywidualne spotkanie z </w:t>
      </w:r>
      <w:r w:rsidR="00F71425" w:rsidRPr="001E7142">
        <w:rPr>
          <w:rFonts w:ascii="Arial" w:hAnsi="Arial" w:cs="Arial"/>
          <w:sz w:val="24"/>
          <w:szCs w:val="24"/>
        </w:rPr>
        <w:t>uczestnika/</w:t>
      </w:r>
      <w:proofErr w:type="spellStart"/>
      <w:r w:rsidR="00F71425" w:rsidRPr="001E7142">
        <w:rPr>
          <w:rFonts w:ascii="Arial" w:hAnsi="Arial" w:cs="Arial"/>
          <w:sz w:val="24"/>
          <w:szCs w:val="24"/>
        </w:rPr>
        <w:t>czki</w:t>
      </w:r>
      <w:proofErr w:type="spellEnd"/>
      <w:r w:rsidR="00F71425" w:rsidRPr="001E7142">
        <w:rPr>
          <w:rFonts w:ascii="Arial" w:hAnsi="Arial" w:cs="Arial"/>
          <w:sz w:val="24"/>
          <w:szCs w:val="24"/>
        </w:rPr>
        <w:t xml:space="preserve"> z fizjoterapeutą </w:t>
      </w:r>
      <w:r w:rsidRPr="001E7142">
        <w:rPr>
          <w:rFonts w:ascii="Arial" w:hAnsi="Arial" w:cs="Arial"/>
          <w:sz w:val="24"/>
          <w:szCs w:val="24"/>
        </w:rPr>
        <w:t xml:space="preserve"> trwające ok.60 minut, w ramach którego nastąpi: 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a) wykonanie wszystkich pomiarów i testów z I porady oraz porównanie ich wyników (odnotowane w Karcie Pacjenta nr 2),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b) przekazane zaleceń dla UP i w razie potrzeby pokierowanie do kontynuacji leczenia ze środków publicznych,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c) wypełnienie przez </w:t>
      </w:r>
      <w:r w:rsidR="00604343" w:rsidRPr="001E7142">
        <w:rPr>
          <w:rFonts w:ascii="Arial" w:hAnsi="Arial" w:cs="Arial"/>
          <w:sz w:val="24"/>
          <w:szCs w:val="24"/>
        </w:rPr>
        <w:t>uczestnika</w:t>
      </w:r>
      <w:r w:rsidRPr="001E7142">
        <w:rPr>
          <w:rFonts w:ascii="Arial" w:hAnsi="Arial" w:cs="Arial"/>
          <w:sz w:val="24"/>
          <w:szCs w:val="24"/>
        </w:rPr>
        <w:t xml:space="preserve"> ankiety satysfakcji oraz kwestionariusza IPAQ i testu wiedzy</w:t>
      </w:r>
      <w:r w:rsidR="00604343" w:rsidRPr="001E7142">
        <w:rPr>
          <w:rFonts w:ascii="Arial" w:hAnsi="Arial" w:cs="Arial"/>
          <w:sz w:val="24"/>
          <w:szCs w:val="24"/>
        </w:rPr>
        <w:t xml:space="preserve"> (końcowego</w:t>
      </w:r>
      <w:r w:rsidRPr="001E7142">
        <w:rPr>
          <w:rFonts w:ascii="Arial" w:hAnsi="Arial" w:cs="Arial"/>
          <w:sz w:val="24"/>
          <w:szCs w:val="24"/>
        </w:rPr>
        <w:t xml:space="preserve">) - TYLKO dla </w:t>
      </w:r>
      <w:r w:rsidR="00604343" w:rsidRPr="001E7142">
        <w:rPr>
          <w:rFonts w:ascii="Arial" w:hAnsi="Arial" w:cs="Arial"/>
          <w:sz w:val="24"/>
          <w:szCs w:val="24"/>
        </w:rPr>
        <w:t>uczestników</w:t>
      </w:r>
      <w:r w:rsidRPr="001E7142">
        <w:rPr>
          <w:rFonts w:ascii="Arial" w:hAnsi="Arial" w:cs="Arial"/>
          <w:sz w:val="24"/>
          <w:szCs w:val="24"/>
        </w:rPr>
        <w:t>, którzy nie są kierowani na zajęcia aktywności fiz</w:t>
      </w:r>
      <w:r w:rsidR="00604343" w:rsidRPr="001E7142">
        <w:rPr>
          <w:rFonts w:ascii="Arial" w:hAnsi="Arial" w:cs="Arial"/>
          <w:sz w:val="24"/>
          <w:szCs w:val="24"/>
        </w:rPr>
        <w:t>ycznej,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d) przekazane zaleceń dla </w:t>
      </w:r>
      <w:r w:rsidR="00604343" w:rsidRPr="001E7142">
        <w:rPr>
          <w:rFonts w:ascii="Arial" w:hAnsi="Arial" w:cs="Arial"/>
          <w:sz w:val="24"/>
          <w:szCs w:val="24"/>
        </w:rPr>
        <w:t>uczestników</w:t>
      </w:r>
      <w:r w:rsidRPr="001E7142">
        <w:rPr>
          <w:rFonts w:ascii="Arial" w:hAnsi="Arial" w:cs="Arial"/>
          <w:sz w:val="24"/>
          <w:szCs w:val="24"/>
        </w:rPr>
        <w:t xml:space="preserve"> kierowanych na zajęcia aktywności </w:t>
      </w:r>
      <w:proofErr w:type="spellStart"/>
      <w:r w:rsidRPr="001E7142">
        <w:rPr>
          <w:rFonts w:ascii="Arial" w:hAnsi="Arial" w:cs="Arial"/>
          <w:sz w:val="24"/>
          <w:szCs w:val="24"/>
        </w:rPr>
        <w:t>fiz</w:t>
      </w:r>
      <w:proofErr w:type="spellEnd"/>
      <w:r w:rsidRPr="001E7142">
        <w:rPr>
          <w:rFonts w:ascii="Arial" w:hAnsi="Arial" w:cs="Arial"/>
          <w:sz w:val="24"/>
          <w:szCs w:val="24"/>
        </w:rPr>
        <w:t>.</w:t>
      </w:r>
    </w:p>
    <w:p w:rsidR="00A06133" w:rsidRPr="00D74C90" w:rsidRDefault="00604343" w:rsidP="00604343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04343" w:rsidRPr="00604343" w:rsidRDefault="00604343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343">
        <w:rPr>
          <w:rFonts w:ascii="Arial" w:eastAsiaTheme="minorHAnsi" w:hAnsi="Arial" w:cs="Arial"/>
          <w:b/>
          <w:sz w:val="24"/>
          <w:szCs w:val="24"/>
          <w:lang w:eastAsia="en-US"/>
        </w:rPr>
        <w:t>KROK 5 Aktywność fizyczna</w:t>
      </w:r>
    </w:p>
    <w:p w:rsidR="00604343" w:rsidRDefault="00604343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Dla 50%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uczestników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(5os/turnus), u których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nie będzie przeciwwskazań medycznych </w:t>
      </w:r>
      <w:r>
        <w:rPr>
          <w:rFonts w:ascii="Arial" w:eastAsiaTheme="minorHAnsi" w:hAnsi="Arial" w:cs="Arial"/>
          <w:sz w:val="24"/>
          <w:szCs w:val="24"/>
          <w:lang w:eastAsia="en-US"/>
        </w:rPr>
        <w:t>fizjoterapeuta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zarekomenduje udział zajęciach aktywności fiz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ycznej,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określając ich rodzaj, częstotliwość i czas trwania.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Pacjenci będą mieli możliwość skorzystania z organizowanych przez Wnioskodawcę zajęć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ruchowych prowadzonych przez profesjonalnego trenera w odpowiednio przystosowanych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pomieszczeniach przychodni / na obiektach w jej najbliższej okolicy (teren klubu 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s</w:t>
      </w:r>
      <w:r>
        <w:rPr>
          <w:rFonts w:ascii="Arial" w:eastAsiaTheme="minorHAnsi" w:hAnsi="Arial" w:cs="Arial"/>
          <w:sz w:val="24"/>
          <w:szCs w:val="24"/>
          <w:lang w:eastAsia="en-US"/>
        </w:rPr>
        <w:t>portowego) np.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fitness/ joga/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nordic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walking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/inne lub z innych form aktywności dostępnych na rynku 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najbardziej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odpowiednich ze względu na ich problem zdrow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otny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możliwości (zg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odnie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 zaleceniem fizjoter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apeuty</w:t>
      </w:r>
      <w:r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604343" w:rsidRDefault="00354017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Prowadzący zajęcia będzie zobowiązany  do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 dokumentowani</w:t>
      </w:r>
      <w:r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 udziału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uczestników w tej formie wsparcia, jako warunku i podstawy zapłaty wynagrodzenia za</w:t>
      </w:r>
      <w:r w:rsidR="005834F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zrealizowane zajęcia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(lista obecności uczestników - przy min 80% uczestnictwa każdego z nich).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Uczestnicy, którzy zdecydują się na skorzystanie z oferty Wnioskodawcy nie będą ponosić opłat za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zajęcia. Pozostali, którzy zechcą korzystać z innych form aktywności dostępnych na rynku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otrzymają zwrot poniesionych kosztów aktywności na podstawie dokumentów potwierdzających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uczestnictwo w zajęciach za dany okres (lista obecności podpisana przez podmiot prowadzący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zajęcia - przy min 80% uczestnictwa) oraz wysokość poniesionego wydatku (imienne dowody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zakupu karnetów sport/wejść na basen/inne) za maks.3 mies</w:t>
      </w:r>
      <w:r>
        <w:rPr>
          <w:rFonts w:ascii="Arial" w:eastAsiaTheme="minorHAnsi" w:hAnsi="Arial" w:cs="Arial"/>
          <w:sz w:val="24"/>
          <w:szCs w:val="24"/>
          <w:lang w:eastAsia="en-US"/>
        </w:rPr>
        <w:t>iące.</w:t>
      </w:r>
    </w:p>
    <w:p w:rsidR="00232167" w:rsidRDefault="00232167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32167" w:rsidRPr="00232167" w:rsidRDefault="00232167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hAnsi="Arial" w:cs="Arial"/>
          <w:b/>
          <w:sz w:val="24"/>
          <w:szCs w:val="24"/>
        </w:rPr>
      </w:pPr>
      <w:r w:rsidRPr="00232167">
        <w:rPr>
          <w:rFonts w:ascii="Arial" w:hAnsi="Arial" w:cs="Arial"/>
          <w:b/>
          <w:sz w:val="24"/>
          <w:szCs w:val="24"/>
        </w:rPr>
        <w:t>KROK 6 Wizyta końcowa</w:t>
      </w:r>
    </w:p>
    <w:p w:rsidR="00232167" w:rsidRPr="00232167" w:rsidRDefault="00232167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232167">
        <w:rPr>
          <w:rFonts w:ascii="Arial" w:hAnsi="Arial" w:cs="Arial"/>
          <w:sz w:val="24"/>
          <w:szCs w:val="24"/>
        </w:rPr>
        <w:t>Po zakończonym cyklu aktywności fiz</w:t>
      </w:r>
      <w:r>
        <w:rPr>
          <w:rFonts w:ascii="Arial" w:hAnsi="Arial" w:cs="Arial"/>
          <w:sz w:val="24"/>
          <w:szCs w:val="24"/>
        </w:rPr>
        <w:t>ycznej</w:t>
      </w:r>
      <w:r w:rsidRPr="00232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uczestnicy objęci tą formą wsparcia</w:t>
      </w:r>
      <w:r w:rsidRPr="00232167">
        <w:rPr>
          <w:rFonts w:ascii="Arial" w:hAnsi="Arial" w:cs="Arial"/>
          <w:sz w:val="24"/>
          <w:szCs w:val="24"/>
        </w:rPr>
        <w:t xml:space="preserve"> (5os/turnus) zgłosi się na wizytę końcową, która ma</w:t>
      </w:r>
      <w:r>
        <w:rPr>
          <w:rFonts w:ascii="Arial" w:hAnsi="Arial" w:cs="Arial"/>
          <w:sz w:val="24"/>
          <w:szCs w:val="24"/>
        </w:rPr>
        <w:t xml:space="preserve"> </w:t>
      </w:r>
      <w:r w:rsidRPr="00232167">
        <w:rPr>
          <w:rFonts w:ascii="Arial" w:hAnsi="Arial" w:cs="Arial"/>
          <w:sz w:val="24"/>
          <w:szCs w:val="24"/>
        </w:rPr>
        <w:t>na celu ocenę skuteczności interwencji. Obejmie indywid</w:t>
      </w:r>
      <w:r>
        <w:rPr>
          <w:rFonts w:ascii="Arial" w:hAnsi="Arial" w:cs="Arial"/>
          <w:sz w:val="24"/>
          <w:szCs w:val="24"/>
        </w:rPr>
        <w:t>ualne</w:t>
      </w:r>
      <w:r w:rsidRPr="00232167">
        <w:rPr>
          <w:rFonts w:ascii="Arial" w:hAnsi="Arial" w:cs="Arial"/>
          <w:sz w:val="24"/>
          <w:szCs w:val="24"/>
        </w:rPr>
        <w:t xml:space="preserve"> spotkanie z fizjoterapeutą trwające</w:t>
      </w:r>
      <w:r>
        <w:rPr>
          <w:rFonts w:ascii="Arial" w:hAnsi="Arial" w:cs="Arial"/>
          <w:sz w:val="24"/>
          <w:szCs w:val="24"/>
        </w:rPr>
        <w:t xml:space="preserve"> </w:t>
      </w:r>
      <w:r w:rsidRPr="00232167">
        <w:rPr>
          <w:rFonts w:ascii="Arial" w:hAnsi="Arial" w:cs="Arial"/>
          <w:sz w:val="24"/>
          <w:szCs w:val="24"/>
        </w:rPr>
        <w:t>ok.60 min, gdzie UP wypełni:</w:t>
      </w:r>
    </w:p>
    <w:p w:rsidR="00232167" w:rsidRPr="001E7142" w:rsidRDefault="00232167" w:rsidP="007D3774">
      <w:pPr>
        <w:pStyle w:val="Akapitzlist"/>
        <w:widowControl/>
        <w:numPr>
          <w:ilvl w:val="0"/>
          <w:numId w:val="27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ankietę satysfakcji (</w:t>
      </w:r>
      <w:proofErr w:type="spellStart"/>
      <w:r w:rsidRPr="001E7142">
        <w:rPr>
          <w:rFonts w:ascii="Arial" w:hAnsi="Arial" w:cs="Arial"/>
          <w:sz w:val="24"/>
          <w:szCs w:val="24"/>
        </w:rPr>
        <w:t>ZałB</w:t>
      </w:r>
      <w:proofErr w:type="spellEnd"/>
      <w:r w:rsidRPr="001E7142">
        <w:rPr>
          <w:rFonts w:ascii="Arial" w:hAnsi="Arial" w:cs="Arial"/>
          <w:sz w:val="24"/>
          <w:szCs w:val="24"/>
        </w:rPr>
        <w:t>),</w:t>
      </w:r>
    </w:p>
    <w:p w:rsidR="00232167" w:rsidRPr="001E7142" w:rsidRDefault="00232167" w:rsidP="007D3774">
      <w:pPr>
        <w:pStyle w:val="Akapitzlist"/>
        <w:widowControl/>
        <w:numPr>
          <w:ilvl w:val="0"/>
          <w:numId w:val="27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kwestionariusz IPAQ oraz test wiedzy (końcowy).</w:t>
      </w:r>
    </w:p>
    <w:p w:rsidR="00232167" w:rsidRPr="00232167" w:rsidRDefault="00232167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232167" w:rsidRPr="001E7142" w:rsidRDefault="00232167" w:rsidP="007D3774">
      <w:pPr>
        <w:pStyle w:val="Akapitzlist"/>
        <w:widowControl/>
        <w:numPr>
          <w:ilvl w:val="0"/>
          <w:numId w:val="28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Na potrzeby realizacji porad, edukacji, zabiegów i warsztatów wykorzystane zostaną pomieszczenia w przychodni Wnioskodawcy, w pełni dostępne dla osób z </w:t>
      </w:r>
      <w:proofErr w:type="spellStart"/>
      <w:r w:rsidRPr="001E7142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. </w:t>
      </w:r>
    </w:p>
    <w:p w:rsidR="00354017" w:rsidRPr="001E7142" w:rsidRDefault="00232167" w:rsidP="007D3774">
      <w:pPr>
        <w:pStyle w:val="Akapitzlist"/>
        <w:widowControl/>
        <w:numPr>
          <w:ilvl w:val="0"/>
          <w:numId w:val="28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Terminy konsultacji /zabiegów /warsztatów będą uwzględniały szczególne potrzeby uczestników, w tym związane z obowiązkami rodzinno-zawodowymi.  </w:t>
      </w:r>
    </w:p>
    <w:p w:rsidR="00A06133" w:rsidRDefault="00A06133" w:rsidP="007D377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32167">
        <w:rPr>
          <w:rFonts w:ascii="Arial" w:hAnsi="Arial" w:cs="Arial"/>
          <w:sz w:val="24"/>
          <w:szCs w:val="24"/>
        </w:rPr>
        <w:t>Koszty związane ze świadczeniem wszystkich usług zdrowotnych  będą finansowane ze środków Europejskiego Funduszu Społecznego</w:t>
      </w:r>
      <w:r w:rsidR="00232167">
        <w:rPr>
          <w:rFonts w:ascii="Arial" w:hAnsi="Arial" w:cs="Arial"/>
          <w:sz w:val="24"/>
          <w:szCs w:val="24"/>
        </w:rPr>
        <w:t xml:space="preserve"> Plus</w:t>
      </w:r>
      <w:r w:rsidRPr="00232167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2321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§4</w:t>
      </w:r>
    </w:p>
    <w:p w:rsidR="00C4567F" w:rsidRPr="00D74C90" w:rsidRDefault="00C4567F" w:rsidP="002321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Kryteria uczestnictwa w Projekcie</w:t>
      </w:r>
    </w:p>
    <w:p w:rsidR="00394C50" w:rsidRPr="00D74C90" w:rsidRDefault="00394C50" w:rsidP="007D3774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Grupę docelową stanowi </w:t>
      </w:r>
      <w:r w:rsidR="004450FC">
        <w:rPr>
          <w:rFonts w:ascii="Arial" w:hAnsi="Arial" w:cs="Arial"/>
          <w:sz w:val="24"/>
          <w:szCs w:val="24"/>
        </w:rPr>
        <w:t xml:space="preserve">165 osób </w:t>
      </w:r>
      <w:r w:rsidR="004450FC" w:rsidRPr="004450FC">
        <w:rPr>
          <w:rFonts w:ascii="Arial" w:hAnsi="Arial" w:cs="Arial"/>
          <w:sz w:val="24"/>
          <w:szCs w:val="24"/>
        </w:rPr>
        <w:t>(107K/58M)</w:t>
      </w:r>
      <w:r w:rsidR="004450FC">
        <w:rPr>
          <w:rFonts w:ascii="Arial" w:hAnsi="Arial" w:cs="Arial"/>
          <w:sz w:val="24"/>
          <w:szCs w:val="24"/>
        </w:rPr>
        <w:t xml:space="preserve"> </w:t>
      </w:r>
      <w:r w:rsidR="004450FC" w:rsidRPr="00D74C90">
        <w:rPr>
          <w:rFonts w:ascii="Arial" w:hAnsi="Arial" w:cs="Arial"/>
          <w:sz w:val="24"/>
          <w:szCs w:val="24"/>
        </w:rPr>
        <w:t>spełniających</w:t>
      </w:r>
      <w:r w:rsidR="009D7665" w:rsidRPr="00D74C90">
        <w:rPr>
          <w:rFonts w:ascii="Arial" w:hAnsi="Arial" w:cs="Arial"/>
          <w:sz w:val="24"/>
          <w:szCs w:val="24"/>
        </w:rPr>
        <w:t xml:space="preserve"> </w:t>
      </w:r>
      <w:r w:rsidR="00297B4B" w:rsidRPr="00D74C90">
        <w:rPr>
          <w:rFonts w:ascii="Arial" w:hAnsi="Arial" w:cs="Arial"/>
          <w:sz w:val="24"/>
          <w:szCs w:val="24"/>
        </w:rPr>
        <w:t xml:space="preserve">poniższe </w:t>
      </w:r>
      <w:r w:rsidR="00297B4B" w:rsidRPr="00D74C90">
        <w:rPr>
          <w:rFonts w:ascii="Arial" w:hAnsi="Arial" w:cs="Arial"/>
          <w:b/>
          <w:bCs/>
          <w:sz w:val="24"/>
          <w:szCs w:val="24"/>
        </w:rPr>
        <w:t>kryteria formalne</w:t>
      </w:r>
      <w:r w:rsidRPr="00D74C90">
        <w:rPr>
          <w:rFonts w:ascii="Arial" w:hAnsi="Arial" w:cs="Arial"/>
          <w:sz w:val="24"/>
          <w:szCs w:val="24"/>
        </w:rPr>
        <w:t xml:space="preserve">: </w:t>
      </w:r>
    </w:p>
    <w:p w:rsidR="009D7665" w:rsidRPr="00D74C90" w:rsidRDefault="009D7665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zamieszkują</w:t>
      </w:r>
      <w:r w:rsidR="003D78DB">
        <w:rPr>
          <w:rFonts w:ascii="Arial" w:hAnsi="Arial" w:cs="Arial"/>
          <w:sz w:val="24"/>
          <w:szCs w:val="24"/>
        </w:rPr>
        <w:t>cych</w:t>
      </w:r>
      <w:r w:rsidRPr="00D74C90">
        <w:rPr>
          <w:rFonts w:ascii="Arial" w:hAnsi="Arial" w:cs="Arial"/>
          <w:sz w:val="24"/>
          <w:szCs w:val="24"/>
        </w:rPr>
        <w:t xml:space="preserve"> na terenie województwa łódzkiego</w:t>
      </w:r>
      <w:r w:rsidR="004450FC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4450FC">
        <w:rPr>
          <w:rFonts w:ascii="Arial" w:hAnsi="Arial" w:cs="Arial"/>
          <w:sz w:val="24"/>
          <w:szCs w:val="24"/>
        </w:rPr>
        <w:t xml:space="preserve"> </w:t>
      </w:r>
    </w:p>
    <w:p w:rsidR="003C7936" w:rsidRPr="00643578" w:rsidRDefault="003C7936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3578">
        <w:rPr>
          <w:rFonts w:ascii="Arial" w:hAnsi="Arial" w:cs="Arial"/>
          <w:sz w:val="24"/>
          <w:szCs w:val="24"/>
        </w:rPr>
        <w:t xml:space="preserve">pracujących  - narażonych na opuszczenie rynku pracy z powodu czynników zdrowotnych lub  </w:t>
      </w:r>
      <w:r w:rsidRPr="00643578">
        <w:rPr>
          <w:rFonts w:ascii="Arial" w:eastAsiaTheme="minorHAnsi" w:hAnsi="Arial" w:cs="Arial"/>
          <w:sz w:val="24"/>
          <w:szCs w:val="24"/>
          <w:lang w:eastAsia="en-US"/>
        </w:rPr>
        <w:t>zarejestrowanych jako bezrobotne, potrzebujących świadczeń rehabilitacyjnych w celu podjęcia lub powrotu do zatrudnienia,</w:t>
      </w:r>
    </w:p>
    <w:p w:rsidR="00244F82" w:rsidRDefault="00297B4B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posiadają</w:t>
      </w:r>
      <w:r w:rsidR="00244F82">
        <w:rPr>
          <w:rFonts w:ascii="Arial" w:hAnsi="Arial" w:cs="Arial"/>
          <w:sz w:val="24"/>
          <w:szCs w:val="24"/>
        </w:rPr>
        <w:t>cych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394C50" w:rsidRPr="00D74C90">
        <w:rPr>
          <w:rFonts w:ascii="Arial" w:hAnsi="Arial" w:cs="Arial"/>
          <w:sz w:val="24"/>
          <w:szCs w:val="24"/>
        </w:rPr>
        <w:t>zdiagnozowaną chorobę układu kostno-stawow</w:t>
      </w:r>
      <w:r w:rsidR="00817A04" w:rsidRPr="00D74C90">
        <w:rPr>
          <w:rFonts w:ascii="Arial" w:hAnsi="Arial" w:cs="Arial"/>
          <w:sz w:val="24"/>
          <w:szCs w:val="24"/>
        </w:rPr>
        <w:t>ego</w:t>
      </w:r>
      <w:r w:rsidR="00394C50" w:rsidRPr="00D74C90">
        <w:rPr>
          <w:rFonts w:ascii="Arial" w:hAnsi="Arial" w:cs="Arial"/>
          <w:sz w:val="24"/>
          <w:szCs w:val="24"/>
        </w:rPr>
        <w:t xml:space="preserve">, mięśniowego </w:t>
      </w:r>
      <w:r w:rsidR="00394C50" w:rsidRPr="00D74C90">
        <w:rPr>
          <w:rFonts w:ascii="Arial" w:hAnsi="Arial" w:cs="Arial"/>
          <w:sz w:val="24"/>
          <w:szCs w:val="24"/>
        </w:rPr>
        <w:lastRenderedPageBreak/>
        <w:t xml:space="preserve">i tkanki łącznej w </w:t>
      </w:r>
      <w:r w:rsidR="003D78DB">
        <w:rPr>
          <w:rFonts w:ascii="Arial" w:hAnsi="Arial" w:cs="Arial"/>
          <w:sz w:val="24"/>
          <w:szCs w:val="24"/>
        </w:rPr>
        <w:t xml:space="preserve">jednej z poniższych </w:t>
      </w:r>
      <w:r w:rsidR="00394C50" w:rsidRPr="00D74C90">
        <w:rPr>
          <w:rFonts w:ascii="Arial" w:hAnsi="Arial" w:cs="Arial"/>
          <w:sz w:val="24"/>
          <w:szCs w:val="24"/>
        </w:rPr>
        <w:t>kat</w:t>
      </w:r>
      <w:r w:rsidR="003D78DB">
        <w:rPr>
          <w:rFonts w:ascii="Arial" w:hAnsi="Arial" w:cs="Arial"/>
          <w:sz w:val="24"/>
          <w:szCs w:val="24"/>
        </w:rPr>
        <w:t>egorii</w:t>
      </w:r>
      <w:r w:rsidR="00394C50" w:rsidRPr="00D74C90">
        <w:rPr>
          <w:rFonts w:ascii="Arial" w:hAnsi="Arial" w:cs="Arial"/>
          <w:sz w:val="24"/>
          <w:szCs w:val="24"/>
        </w:rPr>
        <w:t xml:space="preserve">: </w:t>
      </w:r>
      <w:r w:rsid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M15 Zwyrodnienie wielostawowe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M16 </w:t>
      </w:r>
      <w:proofErr w:type="spellStart"/>
      <w:r w:rsidRPr="00244F82">
        <w:rPr>
          <w:rFonts w:ascii="Arial" w:hAnsi="Arial" w:cs="Arial"/>
          <w:sz w:val="24"/>
          <w:szCs w:val="24"/>
        </w:rPr>
        <w:t>Koksartroza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M17 </w:t>
      </w:r>
      <w:proofErr w:type="spellStart"/>
      <w:r w:rsidRPr="00244F82">
        <w:rPr>
          <w:rFonts w:ascii="Arial" w:hAnsi="Arial" w:cs="Arial"/>
          <w:sz w:val="24"/>
          <w:szCs w:val="24"/>
        </w:rPr>
        <w:t>Gonartroza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M19 Inne zwyrodnienia stawów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M40 Kifoza i lordoza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M41 Skolioza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M47 Zmiany zwyrodnieniowe kręgosłupa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M48 Inne choroby kręgosłupa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M49 </w:t>
      </w:r>
      <w:proofErr w:type="spellStart"/>
      <w:r w:rsidRPr="00244F82">
        <w:rPr>
          <w:rFonts w:ascii="Arial" w:hAnsi="Arial" w:cs="Arial"/>
          <w:sz w:val="24"/>
          <w:szCs w:val="24"/>
        </w:rPr>
        <w:t>Spondylopatie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w przebiegu chorób sklasyfikowanych gdzie indziej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M50 Choroby kręgów szyjnych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M51 Inne choroby krążka międzykręgowego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M53 Inne choroby grzbietu, niesklasyfikowane gdzie indziej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M54 Bóle grzbietu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M70 Choroby tkanek miękkich związanych  z ich używaniem, przemęczeniem i przeciążeniem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M75 Uszkodzenia barku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M76 </w:t>
      </w:r>
      <w:proofErr w:type="spellStart"/>
      <w:r w:rsidRPr="00244F82">
        <w:rPr>
          <w:rFonts w:ascii="Arial" w:hAnsi="Arial" w:cs="Arial"/>
          <w:sz w:val="24"/>
          <w:szCs w:val="24"/>
        </w:rPr>
        <w:t>Entezopatie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kończyny dolnej, z wyłączeniem stopy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M77 Inne </w:t>
      </w:r>
      <w:proofErr w:type="spellStart"/>
      <w:r w:rsidRPr="00244F82">
        <w:rPr>
          <w:rFonts w:ascii="Arial" w:hAnsi="Arial" w:cs="Arial"/>
          <w:sz w:val="24"/>
          <w:szCs w:val="24"/>
        </w:rPr>
        <w:t>entezopatie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>M95 Inne nabyte zniekształcenia układu mięśniowo-szkieletowego i tkanki łącznej.</w:t>
      </w:r>
    </w:p>
    <w:p w:rsidR="00244F82" w:rsidRDefault="00244F82" w:rsidP="00244F82">
      <w:pPr>
        <w:pStyle w:val="Akapitzlist"/>
        <w:spacing w:line="360" w:lineRule="auto"/>
        <w:ind w:left="1080"/>
        <w:jc w:val="left"/>
        <w:rPr>
          <w:rFonts w:ascii="Arial" w:hAnsi="Arial" w:cs="Arial"/>
          <w:sz w:val="24"/>
          <w:szCs w:val="24"/>
        </w:rPr>
      </w:pPr>
    </w:p>
    <w:p w:rsidR="008C44F8" w:rsidRPr="00244F82" w:rsidRDefault="00817A04" w:rsidP="00244F82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Schorzenia </w:t>
      </w:r>
      <w:r w:rsidR="00244F82">
        <w:rPr>
          <w:rFonts w:ascii="Arial" w:hAnsi="Arial" w:cs="Arial"/>
          <w:sz w:val="24"/>
          <w:szCs w:val="24"/>
        </w:rPr>
        <w:t>te (min</w:t>
      </w:r>
      <w:r w:rsidR="003D78DB">
        <w:rPr>
          <w:rFonts w:ascii="Arial" w:hAnsi="Arial" w:cs="Arial"/>
          <w:sz w:val="24"/>
          <w:szCs w:val="24"/>
        </w:rPr>
        <w:t>imum</w:t>
      </w:r>
      <w:r w:rsidR="00244F82">
        <w:rPr>
          <w:rFonts w:ascii="Arial" w:hAnsi="Arial" w:cs="Arial"/>
          <w:sz w:val="24"/>
          <w:szCs w:val="24"/>
        </w:rPr>
        <w:t xml:space="preserve"> jedno) </w:t>
      </w:r>
      <w:r w:rsidRPr="00244F82">
        <w:rPr>
          <w:rFonts w:ascii="Arial" w:hAnsi="Arial" w:cs="Arial"/>
          <w:sz w:val="24"/>
          <w:szCs w:val="24"/>
        </w:rPr>
        <w:t xml:space="preserve">powinny być </w:t>
      </w:r>
      <w:r w:rsidR="00394C50" w:rsidRPr="00244F82">
        <w:rPr>
          <w:rFonts w:ascii="Arial" w:hAnsi="Arial" w:cs="Arial"/>
          <w:sz w:val="24"/>
          <w:szCs w:val="24"/>
        </w:rPr>
        <w:t xml:space="preserve"> potwierdzone </w:t>
      </w:r>
      <w:bookmarkStart w:id="0" w:name="_Hlk92123297"/>
      <w:r w:rsidR="00394C50" w:rsidRPr="00244F82">
        <w:rPr>
          <w:rFonts w:ascii="Arial" w:hAnsi="Arial" w:cs="Arial"/>
          <w:sz w:val="24"/>
          <w:szCs w:val="24"/>
        </w:rPr>
        <w:t>dokumentacją medyczną nie starszą niż 1 rok</w:t>
      </w:r>
      <w:bookmarkEnd w:id="0"/>
      <w:r w:rsidR="00244F82">
        <w:rPr>
          <w:rFonts w:ascii="Arial" w:hAnsi="Arial" w:cs="Arial"/>
          <w:sz w:val="24"/>
          <w:szCs w:val="24"/>
        </w:rPr>
        <w:t>.</w:t>
      </w:r>
      <w:r w:rsidR="00394C50" w:rsidRPr="00244F82">
        <w:rPr>
          <w:rFonts w:ascii="Arial" w:hAnsi="Arial" w:cs="Arial"/>
          <w:sz w:val="24"/>
          <w:szCs w:val="24"/>
        </w:rPr>
        <w:t xml:space="preserve"> </w:t>
      </w:r>
    </w:p>
    <w:p w:rsidR="008C44F8" w:rsidRPr="00D74C90" w:rsidRDefault="00297B4B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ich </w:t>
      </w:r>
      <w:r w:rsidR="00394C50" w:rsidRPr="00D74C90">
        <w:rPr>
          <w:rFonts w:ascii="Arial" w:hAnsi="Arial" w:cs="Arial"/>
          <w:sz w:val="24"/>
          <w:szCs w:val="24"/>
        </w:rPr>
        <w:t>stan zdrowia umożliwia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394C50" w:rsidRPr="00D74C90">
        <w:rPr>
          <w:rFonts w:ascii="Arial" w:hAnsi="Arial" w:cs="Arial"/>
          <w:sz w:val="24"/>
          <w:szCs w:val="24"/>
        </w:rPr>
        <w:t xml:space="preserve"> im podjęcie rehabilitacji w trybie ambulatoryjnym,</w:t>
      </w:r>
    </w:p>
    <w:p w:rsidR="008C44F8" w:rsidRPr="00D74C90" w:rsidRDefault="008C44F8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złożyli </w:t>
      </w:r>
      <w:r w:rsidR="00394C50" w:rsidRPr="00D74C90">
        <w:rPr>
          <w:rFonts w:ascii="Arial" w:hAnsi="Arial" w:cs="Arial"/>
          <w:sz w:val="24"/>
          <w:szCs w:val="24"/>
        </w:rPr>
        <w:t>pisemną zgodę na zakwalifikowanie do Progr</w:t>
      </w:r>
      <w:r w:rsidRPr="00D74C90">
        <w:rPr>
          <w:rFonts w:ascii="Arial" w:hAnsi="Arial" w:cs="Arial"/>
          <w:sz w:val="24"/>
          <w:szCs w:val="24"/>
        </w:rPr>
        <w:t>amie</w:t>
      </w:r>
      <w:r w:rsidR="009D7665" w:rsidRPr="00D74C90">
        <w:rPr>
          <w:rFonts w:ascii="Arial" w:hAnsi="Arial" w:cs="Arial"/>
          <w:sz w:val="24"/>
          <w:szCs w:val="24"/>
        </w:rPr>
        <w:t>,</w:t>
      </w:r>
      <w:r w:rsidR="00394C50" w:rsidRPr="00D74C90">
        <w:rPr>
          <w:rFonts w:ascii="Arial" w:hAnsi="Arial" w:cs="Arial"/>
          <w:sz w:val="24"/>
          <w:szCs w:val="24"/>
        </w:rPr>
        <w:t xml:space="preserve"> </w:t>
      </w:r>
    </w:p>
    <w:p w:rsidR="008C44F8" w:rsidRPr="00D74C90" w:rsidRDefault="008C44F8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złożyli </w:t>
      </w:r>
      <w:r w:rsidR="00394C50" w:rsidRPr="00D74C90">
        <w:rPr>
          <w:rFonts w:ascii="Arial" w:hAnsi="Arial" w:cs="Arial"/>
          <w:sz w:val="24"/>
          <w:szCs w:val="24"/>
        </w:rPr>
        <w:t xml:space="preserve">oświadczenie </w:t>
      </w:r>
      <w:r w:rsidR="00297B4B" w:rsidRPr="00D74C90">
        <w:rPr>
          <w:rFonts w:ascii="Arial" w:hAnsi="Arial" w:cs="Arial"/>
          <w:sz w:val="24"/>
          <w:szCs w:val="24"/>
        </w:rPr>
        <w:t>niekorzystaniu w ciągu ostatnich 6 miesięcy ze świadczeń rehabilitacji leczniczej dotyczących  tych samych zabiegów i zleconych z powodu tego samego rozpoznania, finansowanych  z innych środków publicznych, w tym NFZ, ZUS, KRUS, EFS</w:t>
      </w:r>
      <w:r w:rsidR="00394C50" w:rsidRPr="00D74C90">
        <w:rPr>
          <w:rFonts w:ascii="Arial" w:hAnsi="Arial" w:cs="Arial"/>
          <w:sz w:val="24"/>
          <w:szCs w:val="24"/>
        </w:rPr>
        <w:t xml:space="preserve">. </w:t>
      </w:r>
    </w:p>
    <w:p w:rsidR="008C44F8" w:rsidRPr="00D74C90" w:rsidRDefault="008C44F8" w:rsidP="007D3774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</w:t>
      </w:r>
      <w:r w:rsidR="00394C50" w:rsidRPr="00D74C90">
        <w:rPr>
          <w:rFonts w:ascii="Arial" w:hAnsi="Arial" w:cs="Arial"/>
          <w:sz w:val="24"/>
          <w:szCs w:val="24"/>
        </w:rPr>
        <w:t xml:space="preserve"> stosuje preferencje w dostępie do wsparcia </w:t>
      </w:r>
      <w:r w:rsidR="009D7665" w:rsidRPr="00D74C90">
        <w:rPr>
          <w:rFonts w:ascii="Arial" w:hAnsi="Arial" w:cs="Arial"/>
          <w:sz w:val="24"/>
          <w:szCs w:val="24"/>
        </w:rPr>
        <w:t>(</w:t>
      </w:r>
      <w:r w:rsidR="009D7665" w:rsidRPr="003D78DB">
        <w:rPr>
          <w:rFonts w:ascii="Arial" w:hAnsi="Arial" w:cs="Arial"/>
          <w:b/>
          <w:sz w:val="24"/>
          <w:szCs w:val="24"/>
        </w:rPr>
        <w:t xml:space="preserve">kryteria formalne </w:t>
      </w:r>
      <w:r w:rsidR="00817A04" w:rsidRPr="003D78DB">
        <w:rPr>
          <w:rFonts w:ascii="Arial" w:hAnsi="Arial" w:cs="Arial"/>
          <w:b/>
          <w:sz w:val="24"/>
          <w:szCs w:val="24"/>
        </w:rPr>
        <w:t xml:space="preserve">dodatkowe - </w:t>
      </w:r>
      <w:r w:rsidR="009D7665" w:rsidRPr="003D78DB">
        <w:rPr>
          <w:rFonts w:ascii="Arial" w:hAnsi="Arial" w:cs="Arial"/>
          <w:b/>
          <w:sz w:val="24"/>
          <w:szCs w:val="24"/>
        </w:rPr>
        <w:t>premiujące</w:t>
      </w:r>
      <w:r w:rsidR="009D7665" w:rsidRPr="00D74C90">
        <w:rPr>
          <w:rFonts w:ascii="Arial" w:hAnsi="Arial" w:cs="Arial"/>
          <w:sz w:val="24"/>
          <w:szCs w:val="24"/>
        </w:rPr>
        <w:t xml:space="preserve">) </w:t>
      </w:r>
      <w:r w:rsidR="00394C50" w:rsidRPr="00D74C90">
        <w:rPr>
          <w:rFonts w:ascii="Arial" w:hAnsi="Arial" w:cs="Arial"/>
          <w:sz w:val="24"/>
          <w:szCs w:val="24"/>
        </w:rPr>
        <w:t xml:space="preserve">dla: </w:t>
      </w:r>
    </w:p>
    <w:p w:rsidR="008C44F8" w:rsidRPr="00D74C90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osób w w</w:t>
      </w:r>
      <w:r w:rsidR="003D78DB">
        <w:rPr>
          <w:rFonts w:ascii="Arial" w:hAnsi="Arial" w:cs="Arial"/>
          <w:sz w:val="24"/>
          <w:szCs w:val="24"/>
        </w:rPr>
        <w:t>ieku</w:t>
      </w:r>
      <w:r w:rsidRPr="00D74C90">
        <w:rPr>
          <w:rFonts w:ascii="Arial" w:hAnsi="Arial" w:cs="Arial"/>
          <w:sz w:val="24"/>
          <w:szCs w:val="24"/>
        </w:rPr>
        <w:t xml:space="preserve"> 50 lat i więcej</w:t>
      </w:r>
      <w:r w:rsidR="00643578">
        <w:rPr>
          <w:rFonts w:ascii="Arial" w:hAnsi="Arial" w:cs="Arial"/>
          <w:sz w:val="24"/>
          <w:szCs w:val="24"/>
        </w:rPr>
        <w:t>,</w:t>
      </w:r>
      <w:r w:rsidR="00817A04" w:rsidRPr="00D74C90">
        <w:rPr>
          <w:rFonts w:ascii="Arial" w:hAnsi="Arial" w:cs="Arial"/>
          <w:sz w:val="24"/>
          <w:szCs w:val="24"/>
        </w:rPr>
        <w:t xml:space="preserve"> </w:t>
      </w:r>
    </w:p>
    <w:p w:rsidR="008C44F8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kobiet</w:t>
      </w:r>
      <w:r w:rsidR="00643578">
        <w:rPr>
          <w:rFonts w:ascii="Arial" w:hAnsi="Arial" w:cs="Arial"/>
          <w:sz w:val="24"/>
          <w:szCs w:val="24"/>
        </w:rPr>
        <w:t>,</w:t>
      </w:r>
    </w:p>
    <w:p w:rsidR="00643578" w:rsidRPr="00643578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3578">
        <w:rPr>
          <w:rFonts w:ascii="Arial" w:hAnsi="Arial" w:cs="Arial"/>
          <w:sz w:val="24"/>
          <w:szCs w:val="24"/>
        </w:rPr>
        <w:t xml:space="preserve">osób 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powracających do pracy po długotrwałym zwolnieniu lekarskim (powyżej 30 dni) </w:t>
      </w:r>
      <w:r w:rsidR="003D78DB">
        <w:rPr>
          <w:rFonts w:ascii="Arial" w:hAnsi="Arial" w:cs="Arial"/>
          <w:bCs/>
          <w:sz w:val="24"/>
          <w:szCs w:val="24"/>
        </w:rPr>
        <w:t xml:space="preserve">i 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ponownie wracających na rynek pracy po długotrwałej niezdolności do </w:t>
      </w:r>
      <w:r w:rsidR="00643578" w:rsidRPr="00643578">
        <w:rPr>
          <w:rFonts w:ascii="Arial" w:hAnsi="Arial" w:cs="Arial"/>
          <w:bCs/>
          <w:sz w:val="24"/>
          <w:szCs w:val="24"/>
        </w:rPr>
        <w:lastRenderedPageBreak/>
        <w:t>pracy</w:t>
      </w:r>
      <w:r w:rsidR="003D78DB">
        <w:rPr>
          <w:rFonts w:ascii="Arial" w:hAnsi="Arial" w:cs="Arial"/>
          <w:bCs/>
          <w:sz w:val="24"/>
          <w:szCs w:val="24"/>
        </w:rPr>
        <w:t>,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 </w:t>
      </w:r>
    </w:p>
    <w:p w:rsidR="00643578" w:rsidRPr="00643578" w:rsidRDefault="00643578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osób z niepełnosprawnością.</w:t>
      </w:r>
    </w:p>
    <w:p w:rsidR="00C4567F" w:rsidRPr="00D74C90" w:rsidRDefault="00C4567F" w:rsidP="007D3774">
      <w:pPr>
        <w:pStyle w:val="Akapitzlist"/>
        <w:numPr>
          <w:ilvl w:val="0"/>
          <w:numId w:val="1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Projekcie mogą wziąć udział tylko osoby,</w:t>
      </w:r>
      <w:r w:rsidR="00AC7E67" w:rsidRPr="00D74C90">
        <w:rPr>
          <w:rFonts w:ascii="Arial" w:hAnsi="Arial" w:cs="Arial"/>
          <w:sz w:val="24"/>
          <w:szCs w:val="24"/>
        </w:rPr>
        <w:t xml:space="preserve"> </w:t>
      </w:r>
      <w:r w:rsidR="00297B4B" w:rsidRPr="00D74C90">
        <w:rPr>
          <w:rFonts w:ascii="Arial" w:hAnsi="Arial" w:cs="Arial"/>
          <w:sz w:val="24"/>
          <w:szCs w:val="24"/>
        </w:rPr>
        <w:t xml:space="preserve">które spełniają </w:t>
      </w:r>
      <w:r w:rsidR="00297B4B" w:rsidRPr="001070D5">
        <w:rPr>
          <w:rFonts w:ascii="Arial" w:hAnsi="Arial" w:cs="Arial"/>
          <w:sz w:val="24"/>
          <w:szCs w:val="24"/>
          <w:u w:val="single"/>
        </w:rPr>
        <w:t>łącznie</w:t>
      </w:r>
      <w:r w:rsidR="00297B4B" w:rsidRPr="00D74C90">
        <w:rPr>
          <w:rFonts w:ascii="Arial" w:hAnsi="Arial" w:cs="Arial"/>
          <w:sz w:val="24"/>
          <w:szCs w:val="24"/>
        </w:rPr>
        <w:t xml:space="preserve"> ww. kryteria formalne, </w:t>
      </w:r>
      <w:r w:rsidRPr="00D74C90">
        <w:rPr>
          <w:rFonts w:ascii="Arial" w:hAnsi="Arial" w:cs="Arial"/>
          <w:sz w:val="24"/>
          <w:szCs w:val="24"/>
        </w:rPr>
        <w:t xml:space="preserve">złożyły wymagane dokumenty rekrutacyjne oraz </w:t>
      </w:r>
      <w:r w:rsidR="00D02EAB" w:rsidRPr="00D74C90">
        <w:rPr>
          <w:rFonts w:ascii="Arial" w:hAnsi="Arial" w:cs="Arial"/>
          <w:sz w:val="24"/>
          <w:szCs w:val="24"/>
        </w:rPr>
        <w:t xml:space="preserve">zostały zakwalifikowane do udziału w </w:t>
      </w:r>
      <w:r w:rsidR="00643578">
        <w:rPr>
          <w:rFonts w:ascii="Arial" w:hAnsi="Arial" w:cs="Arial"/>
          <w:sz w:val="24"/>
          <w:szCs w:val="24"/>
        </w:rPr>
        <w:t>P</w:t>
      </w:r>
      <w:r w:rsidR="001F2465" w:rsidRPr="00D74C90">
        <w:rPr>
          <w:rFonts w:ascii="Arial" w:hAnsi="Arial" w:cs="Arial"/>
          <w:sz w:val="24"/>
          <w:szCs w:val="24"/>
        </w:rPr>
        <w:t>rogramie</w:t>
      </w:r>
      <w:r w:rsidR="00D02EAB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297B4B" w:rsidP="007D3774">
      <w:pPr>
        <w:pStyle w:val="Akapitzlist"/>
        <w:numPr>
          <w:ilvl w:val="0"/>
          <w:numId w:val="1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Kryteria formalne </w:t>
      </w:r>
      <w:r w:rsidR="00817A04" w:rsidRPr="00D74C90">
        <w:rPr>
          <w:rFonts w:ascii="Arial" w:hAnsi="Arial" w:cs="Arial"/>
          <w:sz w:val="24"/>
          <w:szCs w:val="24"/>
        </w:rPr>
        <w:t>dodatkowe - premiujące</w:t>
      </w:r>
      <w:r w:rsidRPr="00D74C90">
        <w:rPr>
          <w:rFonts w:ascii="Arial" w:hAnsi="Arial" w:cs="Arial"/>
          <w:sz w:val="24"/>
          <w:szCs w:val="24"/>
        </w:rPr>
        <w:t xml:space="preserve">  decydują o pierwszeństwie w dostępie do wsparcia</w:t>
      </w:r>
      <w:r w:rsidR="007D215C">
        <w:rPr>
          <w:rFonts w:ascii="Arial" w:hAnsi="Arial" w:cs="Arial"/>
          <w:sz w:val="24"/>
          <w:szCs w:val="24"/>
        </w:rPr>
        <w:t xml:space="preserve"> w przypadku konkurencji o miejsca projektowe w danej turze</w:t>
      </w:r>
      <w:r w:rsidRPr="00D74C90">
        <w:rPr>
          <w:rFonts w:ascii="Arial" w:hAnsi="Arial" w:cs="Arial"/>
          <w:sz w:val="24"/>
          <w:szCs w:val="24"/>
        </w:rPr>
        <w:t xml:space="preserve">. </w:t>
      </w:r>
      <w:r w:rsidR="00C4567F" w:rsidRPr="00D74C90">
        <w:rPr>
          <w:rFonts w:ascii="Arial" w:hAnsi="Arial" w:cs="Arial"/>
          <w:sz w:val="24"/>
          <w:szCs w:val="24"/>
        </w:rPr>
        <w:t>W przypadku równej liczby punktów za kryt</w:t>
      </w:r>
      <w:r w:rsidR="001F2465" w:rsidRPr="00D74C90">
        <w:rPr>
          <w:rFonts w:ascii="Arial" w:hAnsi="Arial" w:cs="Arial"/>
          <w:sz w:val="24"/>
          <w:szCs w:val="24"/>
        </w:rPr>
        <w:t>eria dodatkowe</w:t>
      </w:r>
      <w:r w:rsidR="00C4567F" w:rsidRPr="00D74C90">
        <w:rPr>
          <w:rFonts w:ascii="Arial" w:hAnsi="Arial" w:cs="Arial"/>
          <w:sz w:val="24"/>
          <w:szCs w:val="24"/>
        </w:rPr>
        <w:t xml:space="preserve"> decydować będzie kolejność zgłoszeń.</w:t>
      </w:r>
    </w:p>
    <w:p w:rsidR="00C4567F" w:rsidRPr="00D74C90" w:rsidRDefault="00C4567F" w:rsidP="009655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§5</w:t>
      </w:r>
    </w:p>
    <w:p w:rsidR="00C4567F" w:rsidRPr="00D74C90" w:rsidRDefault="00C4567F" w:rsidP="009655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Procedura Rekrutacji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Zakłada się nabór kandydatów na uczestników Projektu w okresie od </w:t>
      </w:r>
      <w:r w:rsidR="006011AA" w:rsidRPr="006011AA">
        <w:rPr>
          <w:rFonts w:ascii="Arial" w:hAnsi="Arial" w:cs="Arial"/>
          <w:sz w:val="24"/>
          <w:szCs w:val="24"/>
        </w:rPr>
        <w:t xml:space="preserve">II </w:t>
      </w:r>
      <w:proofErr w:type="spellStart"/>
      <w:r w:rsidR="006011AA" w:rsidRPr="006011AA">
        <w:rPr>
          <w:rFonts w:ascii="Arial" w:hAnsi="Arial" w:cs="Arial"/>
          <w:sz w:val="24"/>
          <w:szCs w:val="24"/>
        </w:rPr>
        <w:t>poł</w:t>
      </w:r>
      <w:proofErr w:type="spellEnd"/>
      <w:r w:rsidR="006011AA" w:rsidRPr="006011AA">
        <w:rPr>
          <w:rFonts w:ascii="Arial" w:hAnsi="Arial" w:cs="Arial"/>
          <w:sz w:val="24"/>
          <w:szCs w:val="24"/>
        </w:rPr>
        <w:t>. 08.2024r</w:t>
      </w:r>
      <w:r w:rsidR="006011AA">
        <w:rPr>
          <w:rFonts w:ascii="Arial" w:hAnsi="Arial" w:cs="Arial"/>
          <w:sz w:val="24"/>
          <w:szCs w:val="24"/>
        </w:rPr>
        <w:t xml:space="preserve"> do I</w:t>
      </w:r>
      <w:r w:rsidR="006011AA" w:rsidRPr="00601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1AA" w:rsidRPr="006011AA">
        <w:rPr>
          <w:rFonts w:ascii="Arial" w:hAnsi="Arial" w:cs="Arial"/>
          <w:sz w:val="24"/>
          <w:szCs w:val="24"/>
        </w:rPr>
        <w:t>poł</w:t>
      </w:r>
      <w:proofErr w:type="spellEnd"/>
      <w:r w:rsidR="006011AA">
        <w:rPr>
          <w:rFonts w:ascii="Arial" w:hAnsi="Arial" w:cs="Arial"/>
          <w:sz w:val="24"/>
          <w:szCs w:val="24"/>
        </w:rPr>
        <w:t>.</w:t>
      </w:r>
      <w:r w:rsidR="006011AA" w:rsidRPr="006011AA">
        <w:rPr>
          <w:rFonts w:ascii="Arial" w:hAnsi="Arial" w:cs="Arial"/>
          <w:sz w:val="24"/>
          <w:szCs w:val="24"/>
        </w:rPr>
        <w:t xml:space="preserve"> 07.2025</w:t>
      </w:r>
      <w:r w:rsidR="006011AA">
        <w:rPr>
          <w:rFonts w:ascii="Arial" w:hAnsi="Arial" w:cs="Arial"/>
          <w:sz w:val="24"/>
          <w:szCs w:val="24"/>
        </w:rPr>
        <w:t>.</w:t>
      </w:r>
    </w:p>
    <w:p w:rsidR="001F2465" w:rsidRDefault="001F2465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Osoby zainteresowane udziałem w </w:t>
      </w:r>
      <w:r w:rsidR="00EB3C2E" w:rsidRPr="00D74C90">
        <w:rPr>
          <w:rFonts w:ascii="Arial" w:hAnsi="Arial" w:cs="Arial"/>
          <w:sz w:val="24"/>
          <w:szCs w:val="24"/>
        </w:rPr>
        <w:t>Projekcie</w:t>
      </w:r>
      <w:r w:rsidRPr="00D74C90">
        <w:rPr>
          <w:rFonts w:ascii="Arial" w:hAnsi="Arial" w:cs="Arial"/>
          <w:sz w:val="24"/>
          <w:szCs w:val="24"/>
        </w:rPr>
        <w:t xml:space="preserve"> w pierwszej kolejności </w:t>
      </w:r>
      <w:r w:rsidR="00BD5A95" w:rsidRPr="00D74C90">
        <w:rPr>
          <w:rFonts w:ascii="Arial" w:hAnsi="Arial" w:cs="Arial"/>
          <w:sz w:val="24"/>
          <w:szCs w:val="24"/>
        </w:rPr>
        <w:t>kontaktują się z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8D2C24" w:rsidRPr="00D74C90">
        <w:rPr>
          <w:rFonts w:ascii="Arial" w:hAnsi="Arial" w:cs="Arial"/>
          <w:sz w:val="24"/>
          <w:szCs w:val="24"/>
        </w:rPr>
        <w:t>Realizatorem</w:t>
      </w:r>
      <w:r w:rsidRPr="00D74C90">
        <w:rPr>
          <w:rFonts w:ascii="Arial" w:hAnsi="Arial" w:cs="Arial"/>
          <w:sz w:val="24"/>
          <w:szCs w:val="24"/>
        </w:rPr>
        <w:t>, który udzieli im szczegółowych informacji na temat przebiegu rekrutacji.</w:t>
      </w:r>
    </w:p>
    <w:p w:rsidR="00E4229E" w:rsidRPr="00D74C90" w:rsidRDefault="00E4229E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Wzory dokumentó</w:t>
      </w:r>
      <w:r>
        <w:rPr>
          <w:rFonts w:ascii="Arial" w:hAnsi="Arial" w:cs="Arial"/>
          <w:sz w:val="24"/>
          <w:szCs w:val="24"/>
        </w:rPr>
        <w:t>w rekrutacyjnych dostępne są w B</w:t>
      </w:r>
      <w:r w:rsidRPr="00D74C90">
        <w:rPr>
          <w:rFonts w:ascii="Arial" w:hAnsi="Arial" w:cs="Arial"/>
          <w:sz w:val="24"/>
          <w:szCs w:val="24"/>
        </w:rPr>
        <w:t>iurze Projektu oraz na stronie internetowej Projektu.</w:t>
      </w:r>
    </w:p>
    <w:p w:rsidR="00D87E2B" w:rsidRDefault="003D78DB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3D78DB">
        <w:rPr>
          <w:rFonts w:ascii="Arial" w:hAnsi="Arial" w:cs="Arial"/>
          <w:sz w:val="24"/>
          <w:szCs w:val="24"/>
        </w:rPr>
        <w:t xml:space="preserve">Dokumenty rekrutacyjne można </w:t>
      </w:r>
      <w:r>
        <w:rPr>
          <w:rFonts w:ascii="Arial" w:hAnsi="Arial" w:cs="Arial"/>
          <w:sz w:val="24"/>
          <w:szCs w:val="24"/>
        </w:rPr>
        <w:t xml:space="preserve"> </w:t>
      </w:r>
      <w:r w:rsidR="00D87E2B">
        <w:rPr>
          <w:rFonts w:ascii="Arial" w:hAnsi="Arial" w:cs="Arial"/>
          <w:sz w:val="24"/>
          <w:szCs w:val="24"/>
        </w:rPr>
        <w:t>składać: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87E2B">
        <w:rPr>
          <w:rFonts w:ascii="Arial" w:hAnsi="Arial" w:cs="Arial"/>
          <w:sz w:val="24"/>
          <w:szCs w:val="24"/>
        </w:rPr>
        <w:t xml:space="preserve">bezpośrednio </w:t>
      </w:r>
      <w:r w:rsidR="00EF70EE">
        <w:rPr>
          <w:rFonts w:ascii="Arial" w:hAnsi="Arial" w:cs="Arial"/>
          <w:sz w:val="24"/>
          <w:szCs w:val="24"/>
        </w:rPr>
        <w:t xml:space="preserve">w Biurze Projektu  - </w:t>
      </w:r>
      <w:r w:rsidRPr="00D87E2B">
        <w:rPr>
          <w:rFonts w:ascii="Arial" w:hAnsi="Arial" w:cs="Arial"/>
          <w:sz w:val="24"/>
          <w:szCs w:val="24"/>
        </w:rPr>
        <w:t>w godz</w:t>
      </w:r>
      <w:r w:rsidR="00EF70EE">
        <w:rPr>
          <w:rFonts w:ascii="Arial" w:hAnsi="Arial" w:cs="Arial"/>
          <w:sz w:val="24"/>
          <w:szCs w:val="24"/>
        </w:rPr>
        <w:t>inach</w:t>
      </w:r>
      <w:r w:rsidRPr="00D87E2B">
        <w:rPr>
          <w:rFonts w:ascii="Arial" w:hAnsi="Arial" w:cs="Arial"/>
          <w:sz w:val="24"/>
          <w:szCs w:val="24"/>
        </w:rPr>
        <w:t xml:space="preserve"> pracy Przychodni,  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D87E2B">
        <w:rPr>
          <w:rFonts w:ascii="Arial" w:hAnsi="Arial" w:cs="Arial"/>
          <w:sz w:val="24"/>
          <w:szCs w:val="24"/>
        </w:rPr>
        <w:t>online</w:t>
      </w:r>
      <w:proofErr w:type="spellEnd"/>
      <w:r w:rsidRPr="00D87E2B">
        <w:rPr>
          <w:rFonts w:ascii="Arial" w:hAnsi="Arial" w:cs="Arial"/>
          <w:sz w:val="24"/>
          <w:szCs w:val="24"/>
        </w:rPr>
        <w:t>/elektron</w:t>
      </w:r>
      <w:r w:rsidR="00EF70EE">
        <w:rPr>
          <w:rFonts w:ascii="Arial" w:hAnsi="Arial" w:cs="Arial"/>
          <w:sz w:val="24"/>
          <w:szCs w:val="24"/>
        </w:rPr>
        <w:t>icznie</w:t>
      </w:r>
      <w:r w:rsidRPr="00D87E2B">
        <w:rPr>
          <w:rFonts w:ascii="Arial" w:hAnsi="Arial" w:cs="Arial"/>
          <w:sz w:val="24"/>
          <w:szCs w:val="24"/>
        </w:rPr>
        <w:t xml:space="preserve"> –poprzez wskazany na stronie </w:t>
      </w:r>
      <w:r w:rsidR="00EF70EE">
        <w:rPr>
          <w:rFonts w:ascii="Arial" w:hAnsi="Arial" w:cs="Arial"/>
          <w:sz w:val="24"/>
          <w:szCs w:val="24"/>
        </w:rPr>
        <w:t xml:space="preserve">internetowej </w:t>
      </w:r>
      <w:r w:rsidRPr="00D87E2B">
        <w:rPr>
          <w:rFonts w:ascii="Arial" w:hAnsi="Arial" w:cs="Arial"/>
          <w:sz w:val="24"/>
          <w:szCs w:val="24"/>
        </w:rPr>
        <w:t>adres mailowy</w:t>
      </w:r>
      <w:r w:rsidR="00EF70EE">
        <w:rPr>
          <w:rFonts w:ascii="Arial" w:hAnsi="Arial" w:cs="Arial"/>
          <w:sz w:val="24"/>
          <w:szCs w:val="24"/>
        </w:rPr>
        <w:t xml:space="preserve">, 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7E2B">
        <w:rPr>
          <w:rFonts w:ascii="Arial" w:hAnsi="Arial" w:cs="Arial"/>
          <w:sz w:val="24"/>
          <w:szCs w:val="24"/>
        </w:rPr>
        <w:t>pocztą tradycyjną</w:t>
      </w:r>
      <w:r w:rsidR="001070D5">
        <w:rPr>
          <w:rFonts w:ascii="Arial" w:hAnsi="Arial" w:cs="Arial"/>
          <w:sz w:val="24"/>
          <w:szCs w:val="24"/>
        </w:rPr>
        <w:t xml:space="preserve"> – na adres Biura P</w:t>
      </w:r>
      <w:r w:rsidR="00EF70EE">
        <w:rPr>
          <w:rFonts w:ascii="Arial" w:hAnsi="Arial" w:cs="Arial"/>
          <w:sz w:val="24"/>
          <w:szCs w:val="24"/>
        </w:rPr>
        <w:t xml:space="preserve">rojektu. </w:t>
      </w:r>
      <w:r w:rsidRPr="00D87E2B">
        <w:rPr>
          <w:rFonts w:ascii="Arial" w:hAnsi="Arial" w:cs="Arial"/>
          <w:b/>
          <w:sz w:val="24"/>
          <w:szCs w:val="24"/>
        </w:rPr>
        <w:t xml:space="preserve"> </w:t>
      </w:r>
    </w:p>
    <w:p w:rsidR="00C7502A" w:rsidRPr="00D74C90" w:rsidRDefault="00EA5049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</w:t>
      </w:r>
      <w:r w:rsidR="001E7142">
        <w:rPr>
          <w:rFonts w:ascii="Arial" w:hAnsi="Arial" w:cs="Arial"/>
          <w:sz w:val="24"/>
          <w:szCs w:val="24"/>
        </w:rPr>
        <w:t>czestnicy</w:t>
      </w:r>
      <w:r w:rsidRPr="00D74C90">
        <w:rPr>
          <w:rFonts w:ascii="Arial" w:hAnsi="Arial" w:cs="Arial"/>
          <w:sz w:val="24"/>
          <w:szCs w:val="24"/>
        </w:rPr>
        <w:t xml:space="preserve"> będą rekrutowani w </w:t>
      </w:r>
      <w:r w:rsidR="002266ED" w:rsidRPr="00D74C90">
        <w:rPr>
          <w:rFonts w:ascii="Arial" w:hAnsi="Arial" w:cs="Arial"/>
          <w:sz w:val="24"/>
          <w:szCs w:val="24"/>
        </w:rPr>
        <w:t>1</w:t>
      </w:r>
      <w:r w:rsidR="006011AA">
        <w:rPr>
          <w:rFonts w:ascii="Arial" w:hAnsi="Arial" w:cs="Arial"/>
          <w:sz w:val="24"/>
          <w:szCs w:val="24"/>
        </w:rPr>
        <w:t>5</w:t>
      </w:r>
      <w:r w:rsidR="002266ED" w:rsidRPr="00D74C90">
        <w:rPr>
          <w:rFonts w:ascii="Arial" w:hAnsi="Arial" w:cs="Arial"/>
          <w:sz w:val="24"/>
          <w:szCs w:val="24"/>
        </w:rPr>
        <w:t xml:space="preserve"> turach co ok. </w:t>
      </w:r>
      <w:r w:rsidR="006011AA">
        <w:rPr>
          <w:rFonts w:ascii="Arial" w:hAnsi="Arial" w:cs="Arial"/>
          <w:sz w:val="24"/>
          <w:szCs w:val="24"/>
        </w:rPr>
        <w:t>4</w:t>
      </w:r>
      <w:r w:rsidR="002266ED" w:rsidRPr="00D74C90">
        <w:rPr>
          <w:rFonts w:ascii="Arial" w:hAnsi="Arial" w:cs="Arial"/>
          <w:sz w:val="24"/>
          <w:szCs w:val="24"/>
        </w:rPr>
        <w:t xml:space="preserve"> tygodnie po </w:t>
      </w:r>
      <w:r w:rsidR="006011AA">
        <w:rPr>
          <w:rFonts w:ascii="Arial" w:hAnsi="Arial" w:cs="Arial"/>
          <w:sz w:val="24"/>
          <w:szCs w:val="24"/>
        </w:rPr>
        <w:t>11</w:t>
      </w:r>
      <w:r w:rsidR="002266ED" w:rsidRPr="00D74C90">
        <w:rPr>
          <w:rFonts w:ascii="Arial" w:hAnsi="Arial" w:cs="Arial"/>
          <w:sz w:val="24"/>
          <w:szCs w:val="24"/>
        </w:rPr>
        <w:t xml:space="preserve"> os/turę</w:t>
      </w:r>
      <w:r w:rsidR="006011AA">
        <w:rPr>
          <w:rFonts w:ascii="Arial" w:hAnsi="Arial" w:cs="Arial"/>
          <w:sz w:val="24"/>
          <w:szCs w:val="24"/>
        </w:rPr>
        <w:t xml:space="preserve">. Zakłada się, że w każdej turze do dalszego wsparcia zakwalifikuje się min. 10 osób. </w:t>
      </w:r>
      <w:r w:rsidR="00C7502A" w:rsidRPr="00D74C90">
        <w:rPr>
          <w:rFonts w:ascii="Arial" w:hAnsi="Arial" w:cs="Arial"/>
          <w:sz w:val="24"/>
          <w:szCs w:val="24"/>
        </w:rPr>
        <w:t>W przypadku wyczerpania limitu miejsc w danej turze tworzone będą listy rezerwowe, a chętni będą w miarę możliwości zapraszani do kolejnej tury.</w:t>
      </w:r>
    </w:p>
    <w:p w:rsidR="00C7502A" w:rsidRPr="00D74C90" w:rsidRDefault="00C7502A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E</w:t>
      </w:r>
      <w:r w:rsidR="002259AD" w:rsidRPr="00D74C90">
        <w:rPr>
          <w:rFonts w:ascii="Arial" w:hAnsi="Arial" w:cs="Arial"/>
          <w:sz w:val="24"/>
          <w:szCs w:val="24"/>
        </w:rPr>
        <w:t>tapy rekrutacji:</w:t>
      </w:r>
    </w:p>
    <w:p w:rsidR="002259AD" w:rsidRPr="00D74C90" w:rsidRDefault="002259AD" w:rsidP="007D3774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ETAP I  Kwalifikacja formalna obejmuje  zebranie  w formie papierowej lub elektronicznej</w:t>
      </w:r>
      <w:r w:rsidR="001070D5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>/</w:t>
      </w:r>
      <w:r w:rsidR="0010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C90">
        <w:rPr>
          <w:rFonts w:ascii="Arial" w:hAnsi="Arial" w:cs="Arial"/>
          <w:sz w:val="24"/>
          <w:szCs w:val="24"/>
        </w:rPr>
        <w:t>online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 oraz weryfikację dokumentów potwierdzających  spełnienie łącznie kryteriów formalnych (i formalnych</w:t>
      </w:r>
      <w:r w:rsidR="008D2C24" w:rsidRPr="00D74C90">
        <w:rPr>
          <w:rFonts w:ascii="Arial" w:hAnsi="Arial" w:cs="Arial"/>
          <w:sz w:val="24"/>
          <w:szCs w:val="24"/>
        </w:rPr>
        <w:t xml:space="preserve">  dodatkowych -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8D2C24" w:rsidRPr="00D74C90">
        <w:rPr>
          <w:rFonts w:ascii="Arial" w:hAnsi="Arial" w:cs="Arial"/>
          <w:sz w:val="24"/>
          <w:szCs w:val="24"/>
        </w:rPr>
        <w:t>premiujących</w:t>
      </w:r>
      <w:r w:rsidRPr="00D74C90">
        <w:rPr>
          <w:rFonts w:ascii="Arial" w:hAnsi="Arial" w:cs="Arial"/>
          <w:sz w:val="24"/>
          <w:szCs w:val="24"/>
        </w:rPr>
        <w:t xml:space="preserve">). Realizowana jest przez personel administracyjny  </w:t>
      </w:r>
      <w:r w:rsidR="00D87E2B">
        <w:rPr>
          <w:rFonts w:ascii="Arial" w:hAnsi="Arial" w:cs="Arial"/>
          <w:sz w:val="24"/>
          <w:szCs w:val="24"/>
        </w:rPr>
        <w:t>przychodni</w:t>
      </w:r>
      <w:r w:rsidR="00D11198">
        <w:rPr>
          <w:rFonts w:ascii="Arial" w:hAnsi="Arial" w:cs="Arial"/>
          <w:sz w:val="24"/>
          <w:szCs w:val="24"/>
        </w:rPr>
        <w:t>.</w:t>
      </w:r>
    </w:p>
    <w:p w:rsidR="002259AD" w:rsidRPr="00D87E2B" w:rsidRDefault="002259AD" w:rsidP="007D3774">
      <w:pPr>
        <w:pStyle w:val="Akapitzlist"/>
        <w:numPr>
          <w:ilvl w:val="0"/>
          <w:numId w:val="1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87E2B">
        <w:rPr>
          <w:rFonts w:ascii="Arial" w:hAnsi="Arial" w:cs="Arial"/>
          <w:sz w:val="24"/>
          <w:szCs w:val="24"/>
        </w:rPr>
        <w:t>ETAP II  Kandydat, który złożył komplet poprawnie wypełnionych dokumentów i na ich podstawie  spełnia łącznie kr</w:t>
      </w:r>
      <w:r w:rsidR="00D87E2B" w:rsidRPr="00D87E2B">
        <w:rPr>
          <w:rFonts w:ascii="Arial" w:hAnsi="Arial" w:cs="Arial"/>
          <w:sz w:val="24"/>
          <w:szCs w:val="24"/>
        </w:rPr>
        <w:t>yteria formalne  przechodzi do k</w:t>
      </w:r>
      <w:r w:rsidRPr="00D87E2B">
        <w:rPr>
          <w:rFonts w:ascii="Arial" w:hAnsi="Arial" w:cs="Arial"/>
          <w:sz w:val="24"/>
          <w:szCs w:val="24"/>
        </w:rPr>
        <w:t>walifikacji medycznej, która  odbywa się podczas I porady rehabilitacyjnej i stanowi ostateczną kwalifikację do Programu</w:t>
      </w:r>
      <w:r w:rsidR="00D87E2B" w:rsidRPr="00D87E2B">
        <w:rPr>
          <w:rFonts w:ascii="Arial" w:hAnsi="Arial" w:cs="Arial"/>
          <w:sz w:val="24"/>
          <w:szCs w:val="24"/>
        </w:rPr>
        <w:t xml:space="preserve"> (opis w §3 ust.5 KROK 1)</w:t>
      </w:r>
      <w:r w:rsidRPr="00D87E2B">
        <w:rPr>
          <w:rFonts w:ascii="Arial" w:hAnsi="Arial" w:cs="Arial"/>
          <w:sz w:val="24"/>
          <w:szCs w:val="24"/>
        </w:rPr>
        <w:t>.</w:t>
      </w:r>
    </w:p>
    <w:p w:rsidR="006068F7" w:rsidRPr="00D74C90" w:rsidRDefault="006068F7" w:rsidP="007D377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lastRenderedPageBreak/>
        <w:t>Osoba zgłaszająca się na I poradę rehabilitacyjną powinna dysponować dokumentacją medyczną nie starszą niż 1 rok zawierającą wyniki badań obrazowych i neurofizjologicznych, odpisy dokumentacji leczenia ambulatoryjnego, karty informacyjne leczenia szpitalnego. Przedstawiona dokumentacja, bądź dodatkowo zaświadczenie lekarskie musi pozwalać na potwierdzenie jednostki chorobowej dotyczącej układu ruchu zgodnej z kodami ICD-10 wymienionymi w Programie. Skompletowanie dokumentacji medycznej  i wymaganych badań diagnostycznych leży po stronie Uczestnika/</w:t>
      </w:r>
      <w:proofErr w:type="spellStart"/>
      <w:r w:rsidRPr="00D74C90">
        <w:rPr>
          <w:rFonts w:ascii="Arial" w:hAnsi="Arial" w:cs="Arial"/>
          <w:sz w:val="24"/>
          <w:szCs w:val="24"/>
        </w:rPr>
        <w:t>czki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programu.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 zastrzega sobie możliwość przyjmowania dokumentów rekrutacyjnych i kwalifikowania uczestników do udziału w Projekcie po terminie określonym w ust.1, w przypadku nieosiągnięcia celów założonych w § 3 ust.1</w:t>
      </w:r>
      <w:r w:rsidR="006D0B43" w:rsidRPr="00D74C90">
        <w:rPr>
          <w:rFonts w:ascii="Arial" w:hAnsi="Arial" w:cs="Arial"/>
          <w:sz w:val="24"/>
          <w:szCs w:val="24"/>
        </w:rPr>
        <w:t xml:space="preserve"> (za zgodą Instytucji Zarządzającej).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Każda osoba składająca dokumenty rekrutacyjne zobowiązana jest do zapoznania się z niniejszym Regulaminem i zaakceptowania jego postanowień w przyjętym brzmieniu.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Rekrutacja będzie prowadzona wg zasady bezstronności, jawności, przejrzystości postępowania i równości szans, w oparciu o dok</w:t>
      </w:r>
      <w:r w:rsidR="00446BD9">
        <w:rPr>
          <w:rFonts w:ascii="Arial" w:hAnsi="Arial" w:cs="Arial"/>
          <w:sz w:val="24"/>
          <w:szCs w:val="24"/>
        </w:rPr>
        <w:t>umenty rekrutacyjne dostępne w B</w:t>
      </w:r>
      <w:r w:rsidRPr="00D74C90">
        <w:rPr>
          <w:rFonts w:ascii="Arial" w:hAnsi="Arial" w:cs="Arial"/>
          <w:sz w:val="24"/>
          <w:szCs w:val="24"/>
        </w:rPr>
        <w:t>iurze i na stronie internetowej Projektu. Niniejszy Regulamin stanowi integralną część dokumentacji rekrutacyjnej.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Warunkiem udział</w:t>
      </w:r>
      <w:r w:rsidR="00446BD9">
        <w:rPr>
          <w:rFonts w:ascii="Arial" w:hAnsi="Arial" w:cs="Arial"/>
          <w:sz w:val="24"/>
          <w:szCs w:val="24"/>
        </w:rPr>
        <w:t>u w rekrutacji jest złożenie w B</w:t>
      </w:r>
      <w:r w:rsidRPr="00D74C90">
        <w:rPr>
          <w:rFonts w:ascii="Arial" w:hAnsi="Arial" w:cs="Arial"/>
          <w:sz w:val="24"/>
          <w:szCs w:val="24"/>
        </w:rPr>
        <w:t>iurze Projektu czytelnie i kompletnie wypełnionych oraz opatrzonych datą i podpisem kandydata</w:t>
      </w:r>
      <w:r w:rsidR="00F6689E">
        <w:rPr>
          <w:rFonts w:ascii="Arial" w:hAnsi="Arial" w:cs="Arial"/>
          <w:sz w:val="24"/>
          <w:szCs w:val="24"/>
        </w:rPr>
        <w:t>/</w:t>
      </w:r>
      <w:proofErr w:type="spellStart"/>
      <w:r w:rsidR="00F6689E">
        <w:rPr>
          <w:rFonts w:ascii="Arial" w:hAnsi="Arial" w:cs="Arial"/>
          <w:sz w:val="24"/>
          <w:szCs w:val="24"/>
        </w:rPr>
        <w:t>tki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następujących dokumentów rekrutacyjnych:</w:t>
      </w:r>
    </w:p>
    <w:p w:rsidR="00C4567F" w:rsidRPr="00D74C90" w:rsidRDefault="00C4567F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Formularz rekrutacyjny</w:t>
      </w:r>
      <w:r w:rsidR="00F6689E">
        <w:rPr>
          <w:rFonts w:ascii="Arial" w:hAnsi="Arial" w:cs="Arial"/>
          <w:sz w:val="24"/>
          <w:szCs w:val="24"/>
        </w:rPr>
        <w:t xml:space="preserve"> wraz z klauzulą RODO; dane ujęte w formularzu (tożsamość, wiek</w:t>
      </w:r>
      <w:r w:rsidR="001C04A3">
        <w:rPr>
          <w:rFonts w:ascii="Arial" w:hAnsi="Arial" w:cs="Arial"/>
          <w:sz w:val="24"/>
          <w:szCs w:val="24"/>
        </w:rPr>
        <w:t xml:space="preserve">, </w:t>
      </w:r>
      <w:r w:rsidR="00E93129">
        <w:rPr>
          <w:rFonts w:ascii="Arial" w:hAnsi="Arial" w:cs="Arial"/>
          <w:sz w:val="24"/>
          <w:szCs w:val="24"/>
        </w:rPr>
        <w:t xml:space="preserve">obywatelstwo) </w:t>
      </w:r>
      <w:r w:rsidR="00F6689E">
        <w:rPr>
          <w:rFonts w:ascii="Arial" w:hAnsi="Arial" w:cs="Arial"/>
          <w:sz w:val="24"/>
          <w:szCs w:val="24"/>
        </w:rPr>
        <w:t>zostan</w:t>
      </w:r>
      <w:r w:rsidR="00446BD9">
        <w:rPr>
          <w:rFonts w:ascii="Arial" w:hAnsi="Arial" w:cs="Arial"/>
          <w:sz w:val="24"/>
          <w:szCs w:val="24"/>
        </w:rPr>
        <w:t xml:space="preserve">ą </w:t>
      </w:r>
      <w:r w:rsidR="00F6689E">
        <w:rPr>
          <w:rFonts w:ascii="Arial" w:hAnsi="Arial" w:cs="Arial"/>
          <w:sz w:val="24"/>
          <w:szCs w:val="24"/>
        </w:rPr>
        <w:t xml:space="preserve">zweryfikowane z dokumentem tożsamości przez </w:t>
      </w:r>
      <w:r w:rsidR="00E93129">
        <w:rPr>
          <w:rFonts w:ascii="Arial" w:hAnsi="Arial" w:cs="Arial"/>
          <w:sz w:val="24"/>
          <w:szCs w:val="24"/>
        </w:rPr>
        <w:t>osobę</w:t>
      </w:r>
      <w:r w:rsidR="00F6689E">
        <w:rPr>
          <w:rFonts w:ascii="Arial" w:hAnsi="Arial" w:cs="Arial"/>
          <w:sz w:val="24"/>
          <w:szCs w:val="24"/>
        </w:rPr>
        <w:t xml:space="preserve"> </w:t>
      </w:r>
      <w:r w:rsidR="00E93129">
        <w:rPr>
          <w:rFonts w:ascii="Arial" w:hAnsi="Arial" w:cs="Arial"/>
          <w:sz w:val="24"/>
          <w:szCs w:val="24"/>
        </w:rPr>
        <w:t>przyjmującą</w:t>
      </w:r>
      <w:r w:rsidR="00F6689E">
        <w:rPr>
          <w:rFonts w:ascii="Arial" w:hAnsi="Arial" w:cs="Arial"/>
          <w:sz w:val="24"/>
          <w:szCs w:val="24"/>
        </w:rPr>
        <w:t xml:space="preserve"> dokumenty upoważnioną do tej </w:t>
      </w:r>
      <w:r w:rsidR="00E93129">
        <w:rPr>
          <w:rFonts w:ascii="Arial" w:hAnsi="Arial" w:cs="Arial"/>
          <w:sz w:val="24"/>
          <w:szCs w:val="24"/>
        </w:rPr>
        <w:t>czynności;</w:t>
      </w:r>
    </w:p>
    <w:p w:rsidR="00E93129" w:rsidRDefault="00F6689E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dokumentów potwierdzających spełnienie kryteriów rekrutacji</w:t>
      </w:r>
      <w:r w:rsidR="00E93129">
        <w:rPr>
          <w:rFonts w:ascii="Arial" w:hAnsi="Arial" w:cs="Arial"/>
          <w:sz w:val="24"/>
          <w:szCs w:val="24"/>
        </w:rPr>
        <w:t>:</w:t>
      </w:r>
    </w:p>
    <w:p w:rsidR="00E93129" w:rsidRPr="00446BD9" w:rsidRDefault="00E93129" w:rsidP="00446BD9">
      <w:pPr>
        <w:ind w:left="720"/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t>i.</w:t>
      </w:r>
      <w:r w:rsidR="00F6689E" w:rsidRPr="00446BD9">
        <w:rPr>
          <w:rFonts w:ascii="Arial" w:hAnsi="Arial" w:cs="Arial"/>
          <w:sz w:val="24"/>
          <w:szCs w:val="24"/>
        </w:rPr>
        <w:t xml:space="preserve"> </w:t>
      </w:r>
      <w:r w:rsidR="009154BC" w:rsidRPr="00446BD9">
        <w:rPr>
          <w:rFonts w:ascii="Arial" w:hAnsi="Arial" w:cs="Arial"/>
          <w:bCs/>
          <w:sz w:val="24"/>
          <w:szCs w:val="24"/>
        </w:rPr>
        <w:t>n</w:t>
      </w:r>
      <w:r w:rsidRPr="00446BD9">
        <w:rPr>
          <w:rFonts w:ascii="Arial" w:hAnsi="Arial" w:cs="Arial"/>
          <w:bCs/>
          <w:sz w:val="24"/>
          <w:szCs w:val="24"/>
        </w:rPr>
        <w:t xml:space="preserve">a potwierdzenie miejsca zamieszkania </w:t>
      </w:r>
      <w:r w:rsidRPr="00446BD9">
        <w:rPr>
          <w:rFonts w:ascii="Arial" w:hAnsi="Arial" w:cs="Arial"/>
          <w:sz w:val="24"/>
          <w:szCs w:val="24"/>
        </w:rPr>
        <w:t>należy załączyć</w:t>
      </w:r>
      <w:r w:rsidR="009154BC" w:rsidRPr="00446BD9">
        <w:rPr>
          <w:rFonts w:ascii="Arial" w:hAnsi="Arial" w:cs="Arial"/>
          <w:sz w:val="24"/>
          <w:szCs w:val="24"/>
        </w:rPr>
        <w:t xml:space="preserve"> (do wyboru  - min jeden dokument)</w:t>
      </w:r>
      <w:r w:rsidRPr="00446BD9">
        <w:rPr>
          <w:rFonts w:ascii="Arial" w:hAnsi="Arial" w:cs="Arial"/>
          <w:sz w:val="24"/>
          <w:szCs w:val="24"/>
        </w:rPr>
        <w:t>:</w:t>
      </w:r>
    </w:p>
    <w:p w:rsidR="00E93129" w:rsidRPr="00E93129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deklarację PIT</w:t>
      </w:r>
      <w:r w:rsidR="009154BC">
        <w:rPr>
          <w:rFonts w:ascii="Arial" w:hAnsi="Arial" w:cs="Arial"/>
          <w:sz w:val="24"/>
          <w:szCs w:val="24"/>
        </w:rPr>
        <w:t xml:space="preserve"> lub </w:t>
      </w:r>
      <w:r w:rsidRPr="00E93129">
        <w:rPr>
          <w:rFonts w:ascii="Arial" w:hAnsi="Arial" w:cs="Arial"/>
          <w:sz w:val="24"/>
          <w:szCs w:val="24"/>
        </w:rPr>
        <w:t>zaświadczenie z urzędu gminy potwierdzające miejsce zamieszkania</w:t>
      </w:r>
      <w:r w:rsidR="009154BC">
        <w:rPr>
          <w:rFonts w:ascii="Arial" w:hAnsi="Arial" w:cs="Arial"/>
          <w:sz w:val="24"/>
          <w:szCs w:val="24"/>
        </w:rPr>
        <w:t>,</w:t>
      </w:r>
    </w:p>
    <w:p w:rsidR="00E93129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 ze szkoły/uczelni (z adresem miejsca nauki)</w:t>
      </w:r>
      <w:r w:rsidR="009154BC">
        <w:rPr>
          <w:rFonts w:ascii="Arial" w:hAnsi="Arial" w:cs="Arial"/>
          <w:sz w:val="24"/>
          <w:szCs w:val="24"/>
        </w:rPr>
        <w:t>,</w:t>
      </w:r>
    </w:p>
    <w:p w:rsidR="00C4567F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o zatrudnieniu (z adresem miejsca pracy)</w:t>
      </w:r>
      <w:r w:rsidR="009154BC">
        <w:rPr>
          <w:rFonts w:ascii="Arial" w:hAnsi="Arial" w:cs="Arial"/>
          <w:sz w:val="24"/>
          <w:szCs w:val="24"/>
        </w:rPr>
        <w:t>,</w:t>
      </w:r>
    </w:p>
    <w:p w:rsidR="00446BD9" w:rsidRDefault="00446BD9" w:rsidP="009154BC">
      <w:pPr>
        <w:pStyle w:val="Akapitzlist"/>
        <w:jc w:val="left"/>
        <w:rPr>
          <w:rFonts w:ascii="Arial" w:hAnsi="Arial" w:cs="Arial"/>
          <w:bCs/>
          <w:sz w:val="24"/>
          <w:szCs w:val="24"/>
        </w:rPr>
      </w:pPr>
    </w:p>
    <w:p w:rsidR="009154BC" w:rsidRPr="009154BC" w:rsidRDefault="00E93129" w:rsidP="009154BC">
      <w:pPr>
        <w:pStyle w:val="Akapitzli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ii.</w:t>
      </w:r>
      <w:r w:rsidR="009154BC">
        <w:rPr>
          <w:rFonts w:ascii="Arial" w:hAnsi="Arial" w:cs="Arial"/>
          <w:bCs/>
          <w:sz w:val="24"/>
          <w:szCs w:val="24"/>
        </w:rPr>
        <w:t xml:space="preserve"> n</w:t>
      </w:r>
      <w:r w:rsidRPr="00E93129">
        <w:rPr>
          <w:rFonts w:ascii="Arial" w:hAnsi="Arial" w:cs="Arial"/>
          <w:bCs/>
          <w:sz w:val="24"/>
          <w:szCs w:val="24"/>
        </w:rPr>
        <w:t>a potwierdzenie statusu na rynku pracy</w:t>
      </w:r>
      <w:r w:rsidRPr="00E93129">
        <w:rPr>
          <w:rFonts w:ascii="Arial" w:hAnsi="Arial" w:cs="Arial"/>
          <w:sz w:val="24"/>
          <w:szCs w:val="24"/>
        </w:rPr>
        <w:t xml:space="preserve"> należy załączyć</w:t>
      </w:r>
      <w:r w:rsidR="009154BC">
        <w:rPr>
          <w:rFonts w:ascii="Arial" w:hAnsi="Arial" w:cs="Arial"/>
          <w:sz w:val="24"/>
          <w:szCs w:val="24"/>
        </w:rPr>
        <w:t xml:space="preserve"> </w:t>
      </w:r>
      <w:r w:rsidR="009154BC" w:rsidRPr="009154BC">
        <w:rPr>
          <w:rFonts w:ascii="Arial" w:hAnsi="Arial" w:cs="Arial"/>
          <w:sz w:val="24"/>
          <w:szCs w:val="24"/>
        </w:rPr>
        <w:t>(do wyboru  - min jeden dokument):</w:t>
      </w:r>
    </w:p>
    <w:p w:rsidR="00E93129" w:rsidRPr="00446BD9" w:rsidRDefault="00E93129" w:rsidP="00446BD9">
      <w:pPr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lastRenderedPageBreak/>
        <w:t>osoby pracujące: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o zatrudnieniu od pracodawcy/zleceniodawcy</w:t>
      </w:r>
      <w:r w:rsidR="00446BD9">
        <w:rPr>
          <w:rFonts w:ascii="Arial" w:hAnsi="Arial" w:cs="Arial"/>
          <w:sz w:val="24"/>
          <w:szCs w:val="24"/>
        </w:rPr>
        <w:t>,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wydruk z CEIDG/KRS</w:t>
      </w:r>
      <w:r w:rsidR="00446BD9">
        <w:rPr>
          <w:rFonts w:ascii="Arial" w:hAnsi="Arial" w:cs="Arial"/>
          <w:sz w:val="24"/>
          <w:szCs w:val="24"/>
        </w:rPr>
        <w:t>,</w:t>
      </w:r>
      <w:r w:rsidRPr="00E93129">
        <w:rPr>
          <w:rFonts w:ascii="Arial" w:hAnsi="Arial" w:cs="Arial"/>
          <w:sz w:val="24"/>
          <w:szCs w:val="24"/>
        </w:rPr>
        <w:t xml:space="preserve"> 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potwierdzenie opłaty składek do ZUS/KRUS/zaświadczenie z gminy o prowadzeniu gospodarstwa rolnego</w:t>
      </w:r>
      <w:r w:rsidR="00446BD9">
        <w:rPr>
          <w:rFonts w:ascii="Arial" w:hAnsi="Arial" w:cs="Arial"/>
          <w:sz w:val="24"/>
          <w:szCs w:val="24"/>
        </w:rPr>
        <w:t>,</w:t>
      </w:r>
      <w:r w:rsidRPr="00E93129">
        <w:rPr>
          <w:rFonts w:ascii="Arial" w:hAnsi="Arial" w:cs="Arial"/>
          <w:sz w:val="24"/>
          <w:szCs w:val="24"/>
        </w:rPr>
        <w:t xml:space="preserve"> </w:t>
      </w:r>
    </w:p>
    <w:p w:rsidR="00E93129" w:rsidRPr="00446BD9" w:rsidRDefault="00E93129" w:rsidP="00446BD9">
      <w:pPr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t>osoby zarejestrowane jako bezrobotne:</w:t>
      </w:r>
    </w:p>
    <w:p w:rsidR="00E93129" w:rsidRDefault="00E93129" w:rsidP="007D3774">
      <w:pPr>
        <w:pStyle w:val="Akapitzlist"/>
        <w:numPr>
          <w:ilvl w:val="0"/>
          <w:numId w:val="22"/>
        </w:numPr>
        <w:ind w:left="709" w:hanging="283"/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z pup o statusie bezrobotnego</w:t>
      </w:r>
      <w:r w:rsidR="00E4229E">
        <w:rPr>
          <w:rFonts w:ascii="Arial" w:hAnsi="Arial" w:cs="Arial"/>
          <w:sz w:val="24"/>
          <w:szCs w:val="24"/>
        </w:rPr>
        <w:t>.</w:t>
      </w:r>
    </w:p>
    <w:p w:rsidR="00E93129" w:rsidRDefault="00E93129" w:rsidP="00E93129">
      <w:pPr>
        <w:jc w:val="left"/>
        <w:rPr>
          <w:rFonts w:ascii="Arial" w:hAnsi="Arial" w:cs="Arial"/>
          <w:sz w:val="24"/>
          <w:szCs w:val="24"/>
        </w:rPr>
      </w:pPr>
    </w:p>
    <w:p w:rsidR="00E93129" w:rsidRDefault="009154BC" w:rsidP="00E93129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 na potwierdzenie posiadania </w:t>
      </w:r>
      <w:r w:rsidRPr="009154BC">
        <w:rPr>
          <w:rFonts w:ascii="Arial" w:hAnsi="Arial" w:cs="Arial"/>
          <w:bCs/>
          <w:sz w:val="24"/>
          <w:szCs w:val="24"/>
        </w:rPr>
        <w:t>zdiagnozowanej choroby</w:t>
      </w:r>
      <w:r w:rsidRPr="009154B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154BC">
        <w:rPr>
          <w:rFonts w:ascii="Arial" w:hAnsi="Arial" w:cs="Arial"/>
          <w:bCs/>
          <w:sz w:val="24"/>
          <w:szCs w:val="24"/>
        </w:rPr>
        <w:t xml:space="preserve">układu kostno-stawowego, mięśniowego i tkanki łącznej w minimum jednej ze wskazanych </w:t>
      </w:r>
      <w:r>
        <w:rPr>
          <w:rFonts w:ascii="Arial" w:hAnsi="Arial" w:cs="Arial"/>
          <w:bCs/>
          <w:sz w:val="24"/>
          <w:szCs w:val="24"/>
        </w:rPr>
        <w:t xml:space="preserve">wyżej </w:t>
      </w:r>
      <w:r w:rsidRPr="009154BC">
        <w:rPr>
          <w:rFonts w:ascii="Arial" w:hAnsi="Arial" w:cs="Arial"/>
          <w:bCs/>
          <w:sz w:val="24"/>
          <w:szCs w:val="24"/>
        </w:rPr>
        <w:t xml:space="preserve"> kategorii</w:t>
      </w:r>
      <w:r>
        <w:rPr>
          <w:rFonts w:ascii="Arial" w:hAnsi="Arial" w:cs="Arial"/>
          <w:bCs/>
          <w:sz w:val="24"/>
          <w:szCs w:val="24"/>
        </w:rPr>
        <w:t>:</w:t>
      </w:r>
    </w:p>
    <w:p w:rsidR="009154BC" w:rsidRPr="009154BC" w:rsidRDefault="009154BC" w:rsidP="009154BC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9154BC">
        <w:rPr>
          <w:rFonts w:ascii="Arial" w:hAnsi="Arial" w:cs="Arial"/>
          <w:bCs/>
          <w:sz w:val="24"/>
          <w:szCs w:val="24"/>
        </w:rPr>
        <w:t xml:space="preserve">iagnoza potwierdzona dokumentacją  medyczną </w:t>
      </w:r>
      <w:proofErr w:type="spellStart"/>
      <w:r w:rsidRPr="009154BC">
        <w:rPr>
          <w:rFonts w:ascii="Arial" w:hAnsi="Arial" w:cs="Arial"/>
          <w:bCs/>
          <w:sz w:val="24"/>
          <w:szCs w:val="24"/>
        </w:rPr>
        <w:t>niestarszą</w:t>
      </w:r>
      <w:proofErr w:type="spellEnd"/>
      <w:r w:rsidRPr="009154BC">
        <w:rPr>
          <w:rFonts w:ascii="Arial" w:hAnsi="Arial" w:cs="Arial"/>
          <w:bCs/>
          <w:sz w:val="24"/>
          <w:szCs w:val="24"/>
        </w:rPr>
        <w:t xml:space="preserve"> niż 12mies – wyłącznie: </w:t>
      </w:r>
    </w:p>
    <w:p w:rsidR="009154BC" w:rsidRPr="009154BC" w:rsidRDefault="009154BC" w:rsidP="007D3774">
      <w:pPr>
        <w:numPr>
          <w:ilvl w:val="0"/>
          <w:numId w:val="23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wyniki badań obrazowych i neurofizjologicznych/ oraz (</w:t>
      </w:r>
      <w:r>
        <w:rPr>
          <w:rFonts w:ascii="Arial" w:hAnsi="Arial" w:cs="Arial"/>
          <w:bCs/>
          <w:sz w:val="24"/>
          <w:szCs w:val="24"/>
        </w:rPr>
        <w:t xml:space="preserve">tylko </w:t>
      </w:r>
      <w:r w:rsidRPr="009154BC">
        <w:rPr>
          <w:rFonts w:ascii="Arial" w:hAnsi="Arial" w:cs="Arial"/>
          <w:bCs/>
          <w:sz w:val="24"/>
          <w:szCs w:val="24"/>
        </w:rPr>
        <w:t xml:space="preserve">dodatkowo) </w:t>
      </w:r>
      <w:r>
        <w:rPr>
          <w:rFonts w:ascii="Arial" w:hAnsi="Arial" w:cs="Arial"/>
          <w:bCs/>
          <w:sz w:val="24"/>
          <w:szCs w:val="24"/>
        </w:rPr>
        <w:t>zaświadczenie lekarskie</w:t>
      </w:r>
    </w:p>
    <w:p w:rsidR="009154BC" w:rsidRDefault="009154BC" w:rsidP="007D3774">
      <w:pPr>
        <w:numPr>
          <w:ilvl w:val="0"/>
          <w:numId w:val="24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odpisy dokumentacji leczenia ambulatoryjnego</w:t>
      </w:r>
    </w:p>
    <w:p w:rsidR="009154BC" w:rsidRPr="009154BC" w:rsidRDefault="009154BC" w:rsidP="007D3774">
      <w:pPr>
        <w:numPr>
          <w:ilvl w:val="0"/>
          <w:numId w:val="24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karty informacyjne  leczenia szpitalnego</w:t>
      </w:r>
      <w:r w:rsidR="0096555D">
        <w:rPr>
          <w:rFonts w:ascii="Arial" w:hAnsi="Arial" w:cs="Arial"/>
          <w:bCs/>
          <w:sz w:val="24"/>
          <w:szCs w:val="24"/>
        </w:rPr>
        <w:t>.</w:t>
      </w:r>
    </w:p>
    <w:p w:rsidR="009154BC" w:rsidRDefault="009154BC" w:rsidP="009154BC">
      <w:pPr>
        <w:jc w:val="left"/>
        <w:rPr>
          <w:rFonts w:ascii="Arial" w:hAnsi="Arial" w:cs="Arial"/>
          <w:sz w:val="24"/>
          <w:szCs w:val="24"/>
        </w:rPr>
      </w:pPr>
    </w:p>
    <w:p w:rsidR="00A422DD" w:rsidRDefault="00A422DD" w:rsidP="00A422D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na potwierdzenie spełnienia kryteriów formalnych dodatkowych (premiujących)</w:t>
      </w:r>
    </w:p>
    <w:p w:rsidR="00A422DD" w:rsidRPr="00A422DD" w:rsidRDefault="00A422DD" w:rsidP="007D3774">
      <w:pPr>
        <w:pStyle w:val="Akapitzlist"/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 w:rsidRPr="00A422DD">
        <w:rPr>
          <w:rFonts w:ascii="Arial" w:hAnsi="Arial" w:cs="Arial"/>
          <w:sz w:val="24"/>
          <w:szCs w:val="24"/>
        </w:rPr>
        <w:t xml:space="preserve">kopia druku </w:t>
      </w:r>
      <w:proofErr w:type="spellStart"/>
      <w:r w:rsidRPr="00A422DD">
        <w:rPr>
          <w:rFonts w:ascii="Arial" w:hAnsi="Arial" w:cs="Arial"/>
          <w:sz w:val="24"/>
          <w:szCs w:val="24"/>
        </w:rPr>
        <w:t>e-ZLA</w:t>
      </w:r>
      <w:proofErr w:type="spellEnd"/>
    </w:p>
    <w:p w:rsidR="00A422DD" w:rsidRPr="00A422DD" w:rsidRDefault="00A422DD" w:rsidP="007D3774">
      <w:pPr>
        <w:pStyle w:val="Akapitzlist"/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 w:rsidRPr="00A422DD">
        <w:rPr>
          <w:rFonts w:ascii="Arial" w:hAnsi="Arial" w:cs="Arial"/>
          <w:sz w:val="24"/>
          <w:szCs w:val="24"/>
        </w:rPr>
        <w:t xml:space="preserve">orzeczenie o stopniu niepełnosprawności /legitymacja </w:t>
      </w:r>
      <w:proofErr w:type="spellStart"/>
      <w:r w:rsidRPr="00A422DD">
        <w:rPr>
          <w:rFonts w:ascii="Arial" w:hAnsi="Arial" w:cs="Arial"/>
          <w:sz w:val="24"/>
          <w:szCs w:val="24"/>
        </w:rPr>
        <w:t>OzN</w:t>
      </w:r>
      <w:proofErr w:type="spellEnd"/>
      <w:r w:rsidRPr="00A422DD">
        <w:rPr>
          <w:rFonts w:ascii="Arial" w:hAnsi="Arial" w:cs="Arial"/>
          <w:sz w:val="24"/>
          <w:szCs w:val="24"/>
        </w:rPr>
        <w:t>/inne.</w:t>
      </w:r>
    </w:p>
    <w:p w:rsidR="00A422DD" w:rsidRPr="00E93129" w:rsidRDefault="00A422DD" w:rsidP="009154BC">
      <w:pPr>
        <w:jc w:val="left"/>
        <w:rPr>
          <w:rFonts w:ascii="Arial" w:hAnsi="Arial" w:cs="Arial"/>
          <w:sz w:val="24"/>
          <w:szCs w:val="24"/>
        </w:rPr>
      </w:pPr>
    </w:p>
    <w:p w:rsidR="0086364D" w:rsidRPr="00D74C90" w:rsidRDefault="0086364D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Oświadczenie o </w:t>
      </w:r>
      <w:r w:rsidR="006D0B43" w:rsidRPr="00D74C90">
        <w:rPr>
          <w:rFonts w:ascii="Arial" w:hAnsi="Arial" w:cs="Arial"/>
          <w:sz w:val="24"/>
          <w:szCs w:val="24"/>
        </w:rPr>
        <w:t xml:space="preserve">niekorzystaniu </w:t>
      </w:r>
      <w:r w:rsidR="0096555D" w:rsidRPr="0096555D">
        <w:rPr>
          <w:rFonts w:ascii="Arial" w:hAnsi="Arial" w:cs="Arial"/>
          <w:bCs/>
          <w:sz w:val="24"/>
          <w:szCs w:val="24"/>
        </w:rPr>
        <w:t>w ciągu ostatnich 6 miesięcy z tych samych zabiegów i zleconych z powodu tego samego rozpoznan</w:t>
      </w:r>
      <w:r w:rsidR="0096555D">
        <w:rPr>
          <w:rFonts w:ascii="Arial" w:hAnsi="Arial" w:cs="Arial"/>
          <w:bCs/>
          <w:sz w:val="24"/>
          <w:szCs w:val="24"/>
        </w:rPr>
        <w:t>ia z innych środków publicznych.</w:t>
      </w:r>
    </w:p>
    <w:p w:rsidR="00CB0B22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4C90">
        <w:rPr>
          <w:rFonts w:ascii="Arial" w:hAnsi="Arial" w:cs="Arial"/>
          <w:sz w:val="24"/>
          <w:szCs w:val="24"/>
        </w:rPr>
        <w:t>Kwalifikowalność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kandydata badana będzie na dzień złożenia i podpisania kompletnych dokumentów rekrutacyjnych.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 zakwalifikowaniu do udziału w Projekcie uczestnik zostanie poinformowany </w:t>
      </w:r>
      <w:r w:rsidR="00AB25A9" w:rsidRPr="00D74C90">
        <w:rPr>
          <w:rFonts w:ascii="Arial" w:hAnsi="Arial" w:cs="Arial"/>
          <w:sz w:val="24"/>
          <w:szCs w:val="24"/>
        </w:rPr>
        <w:t xml:space="preserve">ustnie podczas </w:t>
      </w:r>
      <w:r w:rsidR="00CB0B22" w:rsidRPr="00D74C90">
        <w:rPr>
          <w:rFonts w:ascii="Arial" w:hAnsi="Arial" w:cs="Arial"/>
          <w:sz w:val="24"/>
          <w:szCs w:val="24"/>
        </w:rPr>
        <w:t>I</w:t>
      </w:r>
      <w:r w:rsidR="00AB25A9" w:rsidRPr="00D74C90">
        <w:rPr>
          <w:rFonts w:ascii="Arial" w:hAnsi="Arial" w:cs="Arial"/>
          <w:sz w:val="24"/>
          <w:szCs w:val="24"/>
        </w:rPr>
        <w:t xml:space="preserve"> </w:t>
      </w:r>
      <w:r w:rsidR="00144FC2" w:rsidRPr="00D74C90">
        <w:rPr>
          <w:rFonts w:ascii="Arial" w:hAnsi="Arial" w:cs="Arial"/>
          <w:sz w:val="24"/>
          <w:szCs w:val="24"/>
        </w:rPr>
        <w:t>porady rehabilitacyjnej</w:t>
      </w:r>
      <w:r w:rsidR="00AB25A9" w:rsidRPr="00D74C90">
        <w:rPr>
          <w:rFonts w:ascii="Arial" w:hAnsi="Arial" w:cs="Arial"/>
          <w:sz w:val="24"/>
          <w:szCs w:val="24"/>
        </w:rPr>
        <w:t xml:space="preserve">. </w:t>
      </w:r>
      <w:r w:rsidR="00144FC2" w:rsidRPr="00D74C90">
        <w:rPr>
          <w:rFonts w:ascii="Arial" w:hAnsi="Arial" w:cs="Arial"/>
          <w:sz w:val="24"/>
          <w:szCs w:val="24"/>
        </w:rPr>
        <w:t>Podpisana zostanie wówczas umowa uczestnictwa w projekcie.</w:t>
      </w:r>
    </w:p>
    <w:p w:rsidR="00C4567F" w:rsidRPr="00D74C90" w:rsidRDefault="00C4567F" w:rsidP="003A7A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§6</w:t>
      </w:r>
    </w:p>
    <w:p w:rsidR="00C4567F" w:rsidRPr="00D74C90" w:rsidRDefault="00C4567F" w:rsidP="003A7A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Prawa i obowiązki uczestników Projektu</w:t>
      </w:r>
    </w:p>
    <w:p w:rsidR="00C4567F" w:rsidRPr="00D74C90" w:rsidRDefault="00C4567F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Uczestnik Projektu ma prawo do:</w:t>
      </w:r>
    </w:p>
    <w:p w:rsidR="00A61E36" w:rsidRPr="00D74C90" w:rsidRDefault="00C4567F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udziału w Projekcie zgodnie z postanowieniami niniejszego Regulaminu i Umowy uczestnictwa w Projekcie - bez ponoszenia kosztów</w:t>
      </w:r>
      <w:r w:rsidR="003A7AD2">
        <w:rPr>
          <w:rFonts w:ascii="Arial" w:hAnsi="Arial" w:cs="Arial"/>
          <w:sz w:val="24"/>
          <w:szCs w:val="24"/>
        </w:rPr>
        <w:t xml:space="preserve"> poszczególnych f</w:t>
      </w:r>
      <w:r w:rsidR="00B8438F">
        <w:rPr>
          <w:rFonts w:ascii="Arial" w:hAnsi="Arial" w:cs="Arial"/>
          <w:sz w:val="24"/>
          <w:szCs w:val="24"/>
        </w:rPr>
        <w:t>orm</w:t>
      </w:r>
      <w:r w:rsidR="003A7AD2">
        <w:rPr>
          <w:rFonts w:ascii="Arial" w:hAnsi="Arial" w:cs="Arial"/>
          <w:sz w:val="24"/>
          <w:szCs w:val="24"/>
        </w:rPr>
        <w:t xml:space="preserve"> wsparcia</w:t>
      </w:r>
      <w:r w:rsidR="00FD0CEB">
        <w:rPr>
          <w:rFonts w:ascii="Arial" w:hAnsi="Arial" w:cs="Arial"/>
          <w:sz w:val="24"/>
          <w:szCs w:val="24"/>
        </w:rPr>
        <w:t>,</w:t>
      </w:r>
    </w:p>
    <w:p w:rsidR="00AF6C15" w:rsidRPr="00D74C90" w:rsidRDefault="00AF6C15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odbycia indywidualnych konsultacji rehabilitacyjnych (I</w:t>
      </w:r>
      <w:r w:rsidR="003A7AD2">
        <w:rPr>
          <w:rFonts w:ascii="Arial" w:hAnsi="Arial" w:cs="Arial"/>
          <w:sz w:val="24"/>
          <w:szCs w:val="24"/>
        </w:rPr>
        <w:t xml:space="preserve">, </w:t>
      </w:r>
      <w:r w:rsidRPr="00D74C90">
        <w:rPr>
          <w:rFonts w:ascii="Arial" w:hAnsi="Arial" w:cs="Arial"/>
          <w:sz w:val="24"/>
          <w:szCs w:val="24"/>
        </w:rPr>
        <w:t xml:space="preserve"> II</w:t>
      </w:r>
      <w:r w:rsidR="00CC7197">
        <w:rPr>
          <w:rFonts w:ascii="Arial" w:hAnsi="Arial" w:cs="Arial"/>
          <w:sz w:val="24"/>
          <w:szCs w:val="24"/>
        </w:rPr>
        <w:t xml:space="preserve"> porada rehabilitacyjna</w:t>
      </w:r>
      <w:r w:rsidR="003A7AD2">
        <w:rPr>
          <w:rFonts w:ascii="Arial" w:hAnsi="Arial" w:cs="Arial"/>
          <w:sz w:val="24"/>
          <w:szCs w:val="24"/>
        </w:rPr>
        <w:t xml:space="preserve"> </w:t>
      </w:r>
      <w:r w:rsidR="003A7AD2">
        <w:rPr>
          <w:rFonts w:ascii="Arial" w:hAnsi="Arial" w:cs="Arial"/>
          <w:sz w:val="24"/>
          <w:szCs w:val="24"/>
        </w:rPr>
        <w:lastRenderedPageBreak/>
        <w:t xml:space="preserve">/ I, II </w:t>
      </w:r>
      <w:r w:rsidRPr="00D74C90">
        <w:rPr>
          <w:rFonts w:ascii="Arial" w:hAnsi="Arial" w:cs="Arial"/>
          <w:sz w:val="24"/>
          <w:szCs w:val="24"/>
        </w:rPr>
        <w:t>porada rehabilitacyjna</w:t>
      </w:r>
      <w:r w:rsidR="00CC7197">
        <w:rPr>
          <w:rFonts w:ascii="Arial" w:hAnsi="Arial" w:cs="Arial"/>
          <w:sz w:val="24"/>
          <w:szCs w:val="24"/>
        </w:rPr>
        <w:t xml:space="preserve"> i wizyta końcowa</w:t>
      </w:r>
      <w:r w:rsidRPr="00D74C90">
        <w:rPr>
          <w:rFonts w:ascii="Arial" w:hAnsi="Arial" w:cs="Arial"/>
          <w:sz w:val="24"/>
          <w:szCs w:val="24"/>
        </w:rPr>
        <w:t>), zgodnie z warunkami określonymi w §3 i 5,</w:t>
      </w:r>
    </w:p>
    <w:p w:rsidR="00C4567F" w:rsidRPr="00D74C90" w:rsidRDefault="00BD5A95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otrzymania wsparcia </w:t>
      </w:r>
      <w:r w:rsidR="00AF6C15" w:rsidRPr="00D74C90">
        <w:rPr>
          <w:rFonts w:ascii="Arial" w:hAnsi="Arial" w:cs="Arial"/>
          <w:sz w:val="24"/>
          <w:szCs w:val="24"/>
        </w:rPr>
        <w:t>rehabilitacyjnego</w:t>
      </w:r>
      <w:r w:rsidR="00B8438F">
        <w:rPr>
          <w:rFonts w:ascii="Arial" w:hAnsi="Arial" w:cs="Arial"/>
          <w:sz w:val="24"/>
          <w:szCs w:val="24"/>
        </w:rPr>
        <w:t xml:space="preserve"> i edukacyjnego</w:t>
      </w:r>
      <w:r w:rsidR="00C4567F" w:rsidRPr="00D74C90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A61E36" w:rsidRPr="00D74C90" w:rsidRDefault="00A61E36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otrzymania</w:t>
      </w:r>
      <w:r w:rsidR="00AF6C15" w:rsidRPr="00D74C90">
        <w:rPr>
          <w:rFonts w:ascii="Arial" w:hAnsi="Arial" w:cs="Arial"/>
          <w:sz w:val="24"/>
          <w:szCs w:val="24"/>
        </w:rPr>
        <w:t xml:space="preserve"> indywidualnego</w:t>
      </w:r>
      <w:r w:rsidRPr="00D74C90">
        <w:rPr>
          <w:rFonts w:ascii="Arial" w:hAnsi="Arial" w:cs="Arial"/>
          <w:sz w:val="24"/>
          <w:szCs w:val="24"/>
        </w:rPr>
        <w:t xml:space="preserve"> wsparcia </w:t>
      </w:r>
      <w:proofErr w:type="spellStart"/>
      <w:r w:rsidRPr="00D74C90">
        <w:rPr>
          <w:rFonts w:ascii="Arial" w:hAnsi="Arial" w:cs="Arial"/>
          <w:sz w:val="24"/>
          <w:szCs w:val="24"/>
        </w:rPr>
        <w:t>psycho</w:t>
      </w:r>
      <w:r w:rsidR="00AF6C15" w:rsidRPr="00D74C90">
        <w:rPr>
          <w:rFonts w:ascii="Arial" w:hAnsi="Arial" w:cs="Arial"/>
          <w:sz w:val="24"/>
          <w:szCs w:val="24"/>
        </w:rPr>
        <w:t>edukacyjnego</w:t>
      </w:r>
      <w:proofErr w:type="spellEnd"/>
      <w:r w:rsidR="00AF6C15" w:rsidRPr="00D74C90">
        <w:rPr>
          <w:rFonts w:ascii="Arial" w:hAnsi="Arial" w:cs="Arial"/>
          <w:sz w:val="24"/>
          <w:szCs w:val="24"/>
        </w:rPr>
        <w:t xml:space="preserve"> (psychologa i dietetyka)</w:t>
      </w:r>
      <w:r w:rsidRPr="00D74C90">
        <w:rPr>
          <w:rFonts w:ascii="Arial" w:hAnsi="Arial" w:cs="Arial"/>
          <w:sz w:val="24"/>
          <w:szCs w:val="24"/>
        </w:rPr>
        <w:t>,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A61E36" w:rsidRDefault="003A7AD2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dofinansowania</w:t>
      </w:r>
      <w:r w:rsidR="00A61E36" w:rsidRPr="00D74C90">
        <w:rPr>
          <w:rFonts w:ascii="Arial" w:hAnsi="Arial" w:cs="Arial"/>
          <w:sz w:val="24"/>
          <w:szCs w:val="24"/>
        </w:rPr>
        <w:t xml:space="preserve"> kosztów </w:t>
      </w:r>
      <w:r>
        <w:rPr>
          <w:rFonts w:ascii="Arial" w:hAnsi="Arial" w:cs="Arial"/>
          <w:sz w:val="24"/>
          <w:szCs w:val="24"/>
        </w:rPr>
        <w:t>zajęć aktywności fizycznej</w:t>
      </w:r>
      <w:r w:rsidR="00CC7197">
        <w:rPr>
          <w:rFonts w:ascii="Arial" w:hAnsi="Arial" w:cs="Arial"/>
          <w:sz w:val="24"/>
          <w:szCs w:val="24"/>
        </w:rPr>
        <w:t xml:space="preserve"> (dla 50% uczestników projektu)</w:t>
      </w:r>
      <w:r w:rsidR="00A61E36" w:rsidRPr="00D74C90">
        <w:rPr>
          <w:rFonts w:ascii="Arial" w:hAnsi="Arial" w:cs="Arial"/>
          <w:sz w:val="24"/>
          <w:szCs w:val="24"/>
        </w:rPr>
        <w:t>,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B8438F" w:rsidRPr="00D74C90" w:rsidRDefault="00B8438F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otrzymania wyposażenia zachęcającego do aktywności fizycznej i dbania o zdrowy tryb życia</w:t>
      </w:r>
      <w:r w:rsidR="00CC719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ręcznik i drobny sprzęt sportowy</w:t>
      </w:r>
      <w:r w:rsidR="00CC7197">
        <w:rPr>
          <w:rFonts w:ascii="Arial" w:hAnsi="Arial" w:cs="Arial"/>
          <w:sz w:val="24"/>
          <w:szCs w:val="24"/>
        </w:rPr>
        <w:t>(dla 50% uczestników</w:t>
      </w:r>
      <w:r>
        <w:rPr>
          <w:rFonts w:ascii="Arial" w:hAnsi="Arial" w:cs="Arial"/>
          <w:sz w:val="24"/>
          <w:szCs w:val="24"/>
        </w:rPr>
        <w:t>),</w:t>
      </w:r>
    </w:p>
    <w:p w:rsidR="00B8438F" w:rsidRPr="00B8438F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B8438F">
        <w:rPr>
          <w:rFonts w:ascii="Arial" w:hAnsi="Arial" w:cs="Arial"/>
          <w:sz w:val="24"/>
          <w:szCs w:val="24"/>
        </w:rPr>
        <w:t>godnego traktowania z uwzględnieniem zasad</w:t>
      </w:r>
      <w:r w:rsidR="00B8438F" w:rsidRPr="00B8438F">
        <w:rPr>
          <w:rFonts w:ascii="Arial" w:hAnsi="Arial" w:cs="Arial"/>
          <w:sz w:val="24"/>
          <w:szCs w:val="24"/>
        </w:rPr>
        <w:t>:</w:t>
      </w:r>
      <w:r w:rsidRPr="00B8438F">
        <w:rPr>
          <w:rFonts w:ascii="Arial" w:hAnsi="Arial" w:cs="Arial"/>
          <w:sz w:val="24"/>
          <w:szCs w:val="24"/>
        </w:rPr>
        <w:t xml:space="preserve"> równości szans i </w:t>
      </w:r>
      <w:r w:rsidR="003A7AD2" w:rsidRPr="00B8438F">
        <w:rPr>
          <w:rFonts w:ascii="Arial" w:hAnsi="Arial" w:cs="Arial"/>
          <w:sz w:val="24"/>
          <w:szCs w:val="24"/>
        </w:rPr>
        <w:t xml:space="preserve">niedyskryminacji, </w:t>
      </w:r>
      <w:r w:rsidR="00B8438F" w:rsidRPr="00B8438F">
        <w:rPr>
          <w:rFonts w:ascii="Arial" w:hAnsi="Arial" w:cs="Arial"/>
          <w:sz w:val="24"/>
          <w:szCs w:val="24"/>
        </w:rPr>
        <w:t xml:space="preserve">w tym dostępności dla osób z </w:t>
      </w:r>
      <w:proofErr w:type="spellStart"/>
      <w:r w:rsidR="00B8438F" w:rsidRPr="00B8438F">
        <w:rPr>
          <w:rFonts w:ascii="Arial" w:hAnsi="Arial" w:cs="Arial"/>
          <w:sz w:val="24"/>
          <w:szCs w:val="24"/>
        </w:rPr>
        <w:t>niepełnosprawnościami</w:t>
      </w:r>
      <w:proofErr w:type="spellEnd"/>
      <w:r w:rsidR="00B8438F" w:rsidRPr="00B8438F">
        <w:rPr>
          <w:rFonts w:ascii="Arial" w:hAnsi="Arial" w:cs="Arial"/>
          <w:sz w:val="24"/>
          <w:szCs w:val="24"/>
        </w:rPr>
        <w:t xml:space="preserve">, zasady równości szans kobiet i mężczyzn,   </w:t>
      </w:r>
      <w:r w:rsidR="00B8438F" w:rsidRPr="00B8438F">
        <w:rPr>
          <w:rFonts w:ascii="Arial" w:eastAsiaTheme="minorHAnsi" w:hAnsi="Arial" w:cs="Arial"/>
          <w:sz w:val="24"/>
          <w:szCs w:val="24"/>
          <w:lang w:eastAsia="en-US"/>
        </w:rPr>
        <w:t>zgodnie z Kartą Praw Podstawowych UE i Konwencją o Prawach Osób Niepełnosprawnych w zakresie odnoszącym się do sposobu realizacji, obszaru oddziaływania i interwencji projektu</w:t>
      </w:r>
      <w:r w:rsidR="00B8438F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C4567F" w:rsidRPr="00D74C90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wglądu i poprawiania swoich danych osobowych, przekazanych do biura Projektu, zgodnie z Ustawą z dnia </w:t>
      </w:r>
      <w:r w:rsidR="00E37483">
        <w:rPr>
          <w:rFonts w:ascii="Arial" w:hAnsi="Arial" w:cs="Arial"/>
          <w:sz w:val="24"/>
          <w:szCs w:val="24"/>
        </w:rPr>
        <w:t>10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37483">
        <w:rPr>
          <w:rFonts w:ascii="Arial" w:hAnsi="Arial" w:cs="Arial"/>
          <w:sz w:val="24"/>
          <w:szCs w:val="24"/>
        </w:rPr>
        <w:t>maja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37483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 xml:space="preserve"> r. o ochronie danych osobowych (Dz. U. z </w:t>
      </w:r>
      <w:r w:rsidR="00E37483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 xml:space="preserve"> r. poz. </w:t>
      </w:r>
      <w:r w:rsidR="00E37483">
        <w:rPr>
          <w:rFonts w:ascii="Arial" w:hAnsi="Arial" w:cs="Arial"/>
          <w:sz w:val="24"/>
          <w:szCs w:val="24"/>
        </w:rPr>
        <w:t>1000</w:t>
      </w:r>
      <w:r w:rsidRPr="00D74C9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74C90">
        <w:rPr>
          <w:rFonts w:ascii="Arial" w:hAnsi="Arial" w:cs="Arial"/>
          <w:sz w:val="24"/>
          <w:szCs w:val="24"/>
        </w:rPr>
        <w:t>późn</w:t>
      </w:r>
      <w:proofErr w:type="spellEnd"/>
      <w:r w:rsidRPr="00D74C90">
        <w:rPr>
          <w:rFonts w:ascii="Arial" w:hAnsi="Arial" w:cs="Arial"/>
          <w:sz w:val="24"/>
          <w:szCs w:val="24"/>
        </w:rPr>
        <w:t>. zmian.),</w:t>
      </w:r>
    </w:p>
    <w:p w:rsidR="00C4567F" w:rsidRPr="00D74C90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kontaktu i rozmowy z personelem </w:t>
      </w:r>
      <w:r w:rsidR="00A61E36" w:rsidRPr="00D74C90">
        <w:rPr>
          <w:rFonts w:ascii="Arial" w:hAnsi="Arial" w:cs="Arial"/>
          <w:sz w:val="24"/>
          <w:szCs w:val="24"/>
        </w:rPr>
        <w:t>P</w:t>
      </w:r>
      <w:r w:rsidRPr="00D74C90">
        <w:rPr>
          <w:rFonts w:ascii="Arial" w:hAnsi="Arial" w:cs="Arial"/>
          <w:sz w:val="24"/>
          <w:szCs w:val="24"/>
        </w:rPr>
        <w:t>rojektu</w:t>
      </w:r>
      <w:r w:rsidR="005E3BAB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Uczestnik Projektu zobowiązany jest do:</w:t>
      </w:r>
    </w:p>
    <w:p w:rsidR="00C4567F" w:rsidRPr="00FD0CEB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FD0CEB">
        <w:rPr>
          <w:rFonts w:ascii="Arial" w:hAnsi="Arial" w:cs="Arial"/>
          <w:sz w:val="24"/>
          <w:szCs w:val="24"/>
        </w:rPr>
        <w:t xml:space="preserve">przestrzegania </w:t>
      </w:r>
      <w:r w:rsidR="005E34B0" w:rsidRPr="00FD0CEB">
        <w:rPr>
          <w:rFonts w:ascii="Arial" w:hAnsi="Arial" w:cs="Arial"/>
          <w:sz w:val="24"/>
          <w:szCs w:val="24"/>
        </w:rPr>
        <w:t xml:space="preserve">niniejszego </w:t>
      </w:r>
      <w:r w:rsidRPr="00FD0CEB">
        <w:rPr>
          <w:rFonts w:ascii="Arial" w:hAnsi="Arial" w:cs="Arial"/>
          <w:sz w:val="24"/>
          <w:szCs w:val="24"/>
        </w:rPr>
        <w:t>Regulaminu</w:t>
      </w:r>
      <w:r w:rsidR="00FD0CEB" w:rsidRPr="00FD0CEB">
        <w:rPr>
          <w:rFonts w:ascii="Arial" w:hAnsi="Arial" w:cs="Arial"/>
          <w:sz w:val="24"/>
          <w:szCs w:val="24"/>
        </w:rPr>
        <w:t xml:space="preserve"> oraz </w:t>
      </w:r>
      <w:r w:rsidRPr="00FD0CEB">
        <w:rPr>
          <w:rFonts w:ascii="Arial" w:hAnsi="Arial" w:cs="Arial"/>
          <w:sz w:val="24"/>
          <w:szCs w:val="24"/>
        </w:rPr>
        <w:t>zasad ujętych w Umowie uczestnictwa w Projekcie,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wypełniania </w:t>
      </w:r>
      <w:r w:rsidR="00FD0CEB">
        <w:rPr>
          <w:rFonts w:ascii="Arial" w:hAnsi="Arial" w:cs="Arial"/>
          <w:sz w:val="24"/>
          <w:szCs w:val="24"/>
        </w:rPr>
        <w:t xml:space="preserve">testów </w:t>
      </w:r>
      <w:r w:rsidRPr="00D74C90">
        <w:rPr>
          <w:rFonts w:ascii="Arial" w:hAnsi="Arial" w:cs="Arial"/>
          <w:sz w:val="24"/>
          <w:szCs w:val="24"/>
        </w:rPr>
        <w:t xml:space="preserve"> monitorujących </w:t>
      </w:r>
      <w:r w:rsidR="00FD0CEB">
        <w:rPr>
          <w:rFonts w:ascii="Arial" w:hAnsi="Arial" w:cs="Arial"/>
          <w:sz w:val="24"/>
          <w:szCs w:val="24"/>
        </w:rPr>
        <w:t xml:space="preserve">wiedzę </w:t>
      </w:r>
      <w:r w:rsidRPr="00D74C90">
        <w:rPr>
          <w:rFonts w:ascii="Arial" w:hAnsi="Arial" w:cs="Arial"/>
          <w:sz w:val="24"/>
          <w:szCs w:val="24"/>
        </w:rPr>
        <w:t xml:space="preserve">w trakcie uczestnictwa w </w:t>
      </w:r>
      <w:r w:rsidR="00FD0CEB">
        <w:rPr>
          <w:rFonts w:ascii="Arial" w:hAnsi="Arial" w:cs="Arial"/>
          <w:sz w:val="24"/>
          <w:szCs w:val="24"/>
        </w:rPr>
        <w:t>danej formie wsparcia</w:t>
      </w:r>
      <w:r w:rsidRPr="00D74C90">
        <w:rPr>
          <w:rFonts w:ascii="Arial" w:hAnsi="Arial" w:cs="Arial"/>
          <w:sz w:val="24"/>
          <w:szCs w:val="24"/>
        </w:rPr>
        <w:t xml:space="preserve"> oraz po </w:t>
      </w:r>
      <w:r w:rsidR="00CC7197">
        <w:rPr>
          <w:rFonts w:ascii="Arial" w:hAnsi="Arial" w:cs="Arial"/>
          <w:sz w:val="24"/>
          <w:szCs w:val="24"/>
        </w:rPr>
        <w:t>jej</w:t>
      </w:r>
      <w:r w:rsidRPr="00D74C90">
        <w:rPr>
          <w:rFonts w:ascii="Arial" w:hAnsi="Arial" w:cs="Arial"/>
          <w:sz w:val="24"/>
          <w:szCs w:val="24"/>
        </w:rPr>
        <w:t xml:space="preserve"> zakończeniu,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wypełniania ankiet dotyczących badania poziomu zadowolenia i rezultatów zakładanych w Projekcie,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niezwłocznego informowania o zaistniałej zmianie </w:t>
      </w:r>
      <w:r w:rsidR="006C48F5" w:rsidRPr="00D74C90">
        <w:rPr>
          <w:rFonts w:ascii="Arial" w:hAnsi="Arial" w:cs="Arial"/>
          <w:sz w:val="24"/>
          <w:szCs w:val="24"/>
        </w:rPr>
        <w:t>stanu zdrowia</w:t>
      </w:r>
      <w:r w:rsidRPr="00D74C90">
        <w:rPr>
          <w:rFonts w:ascii="Arial" w:hAnsi="Arial" w:cs="Arial"/>
          <w:sz w:val="24"/>
          <w:szCs w:val="24"/>
        </w:rPr>
        <w:t>, zmianie danych osobowych oraz innych zdarzeniach mogących mieć wpływ na poprawną realizację Projektu,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systematycznego uczestnictwa we wszystkich obligatoryjnych formach wparcia przewidzianych do realizacji w ramach Projektu</w:t>
      </w:r>
      <w:r w:rsidR="00FD0CEB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wg </w:t>
      </w:r>
      <w:r w:rsidR="00FD0CEB">
        <w:rPr>
          <w:rFonts w:ascii="Arial" w:hAnsi="Arial" w:cs="Arial"/>
          <w:sz w:val="24"/>
          <w:szCs w:val="24"/>
        </w:rPr>
        <w:t xml:space="preserve">ustalonego </w:t>
      </w:r>
      <w:r w:rsidRPr="00D74C90">
        <w:rPr>
          <w:rFonts w:ascii="Arial" w:hAnsi="Arial" w:cs="Arial"/>
          <w:sz w:val="24"/>
          <w:szCs w:val="24"/>
        </w:rPr>
        <w:t>harmonogramu zajęć – potwierdzonego własnym podpisem na listach obecności/kartach usług,</w:t>
      </w:r>
    </w:p>
    <w:p w:rsidR="005E3BAB" w:rsidRPr="00D74C90" w:rsidRDefault="005E3BAB" w:rsidP="007D3774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potwierdzenie  pobrania materiałów i </w:t>
      </w:r>
      <w:r w:rsidR="009452A1">
        <w:rPr>
          <w:rFonts w:ascii="Arial" w:hAnsi="Arial" w:cs="Arial"/>
          <w:sz w:val="24"/>
          <w:szCs w:val="24"/>
        </w:rPr>
        <w:t>sprzętów,</w:t>
      </w:r>
      <w:r w:rsidRPr="00D74C90">
        <w:rPr>
          <w:rFonts w:ascii="Arial" w:hAnsi="Arial" w:cs="Arial"/>
          <w:sz w:val="24"/>
          <w:szCs w:val="24"/>
        </w:rPr>
        <w:t xml:space="preserve"> dokumentowania kosztów </w:t>
      </w:r>
      <w:r w:rsidR="00221B19">
        <w:rPr>
          <w:rFonts w:ascii="Arial" w:hAnsi="Arial" w:cs="Arial"/>
          <w:sz w:val="24"/>
          <w:szCs w:val="24"/>
        </w:rPr>
        <w:lastRenderedPageBreak/>
        <w:t>aktywności fizycznej</w:t>
      </w:r>
      <w:r w:rsidRPr="00D74C90">
        <w:rPr>
          <w:rFonts w:ascii="Arial" w:hAnsi="Arial" w:cs="Arial"/>
          <w:sz w:val="24"/>
          <w:szCs w:val="24"/>
        </w:rPr>
        <w:t xml:space="preserve"> w przypadku korzystania z ich refundacji, 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udzielania wszelkich informacji związanych z uczestnictwem w Projekcie instytucjom zaangażowanym we wdrażanie </w:t>
      </w:r>
      <w:r w:rsidR="00221B19">
        <w:rPr>
          <w:rFonts w:ascii="Arial" w:hAnsi="Arial" w:cs="Arial"/>
          <w:sz w:val="24"/>
          <w:szCs w:val="24"/>
        </w:rPr>
        <w:t>Programu,</w:t>
      </w:r>
    </w:p>
    <w:p w:rsidR="005E3BAB" w:rsidRPr="00D74C90" w:rsidRDefault="00CB0B22" w:rsidP="007D3774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przekazania </w:t>
      </w:r>
      <w:r w:rsidR="005E3BAB" w:rsidRPr="00D74C90">
        <w:rPr>
          <w:rFonts w:ascii="Arial" w:hAnsi="Arial" w:cs="Arial"/>
          <w:sz w:val="24"/>
          <w:szCs w:val="24"/>
        </w:rPr>
        <w:t>w okresie do 4 tygodni od zakończenia udziału w projekcie informacj</w:t>
      </w:r>
      <w:r w:rsidRPr="00D74C90">
        <w:rPr>
          <w:rFonts w:ascii="Arial" w:hAnsi="Arial" w:cs="Arial"/>
          <w:sz w:val="24"/>
          <w:szCs w:val="24"/>
        </w:rPr>
        <w:t>i</w:t>
      </w:r>
      <w:r w:rsidR="005E3BAB" w:rsidRPr="00D74C90">
        <w:rPr>
          <w:rFonts w:ascii="Arial" w:hAnsi="Arial" w:cs="Arial"/>
          <w:sz w:val="24"/>
          <w:szCs w:val="24"/>
        </w:rPr>
        <w:t xml:space="preserve"> dotycząc</w:t>
      </w:r>
      <w:r w:rsidRPr="00D74C90">
        <w:rPr>
          <w:rFonts w:ascii="Arial" w:hAnsi="Arial" w:cs="Arial"/>
          <w:sz w:val="24"/>
          <w:szCs w:val="24"/>
        </w:rPr>
        <w:t>ych</w:t>
      </w:r>
      <w:r w:rsidR="005E3BAB" w:rsidRPr="00D74C90">
        <w:rPr>
          <w:rFonts w:ascii="Arial" w:hAnsi="Arial" w:cs="Arial"/>
          <w:sz w:val="24"/>
          <w:szCs w:val="24"/>
        </w:rPr>
        <w:t xml:space="preserve"> jego/jej sytuacji po zakończeniu wsparcia; w szczególności zobowiązuje się przedstawić dokumenty potwierdzające podjęcie pracy lub kontynuację zatrudnienia w tym okresie (zaświadczenie  o za</w:t>
      </w:r>
      <w:r w:rsidR="00221B19">
        <w:rPr>
          <w:rFonts w:ascii="Arial" w:hAnsi="Arial" w:cs="Arial"/>
          <w:sz w:val="24"/>
          <w:szCs w:val="24"/>
        </w:rPr>
        <w:t>trudnieniu / powrocie do pracy</w:t>
      </w:r>
      <w:r w:rsidR="005E3BAB" w:rsidRPr="00D74C90">
        <w:rPr>
          <w:rFonts w:ascii="Arial" w:hAnsi="Arial" w:cs="Arial"/>
          <w:sz w:val="24"/>
          <w:szCs w:val="24"/>
        </w:rPr>
        <w:t>, wydruk z KRS,</w:t>
      </w:r>
      <w:r w:rsidR="00BB792D" w:rsidRPr="00D74C90">
        <w:rPr>
          <w:rFonts w:ascii="Arial" w:hAnsi="Arial" w:cs="Arial"/>
          <w:sz w:val="24"/>
          <w:szCs w:val="24"/>
        </w:rPr>
        <w:t xml:space="preserve"> </w:t>
      </w:r>
      <w:r w:rsidR="005E3BAB" w:rsidRPr="00D74C90">
        <w:rPr>
          <w:rFonts w:ascii="Arial" w:hAnsi="Arial" w:cs="Arial"/>
          <w:sz w:val="24"/>
          <w:szCs w:val="24"/>
        </w:rPr>
        <w:t>CEIDG, potwierdzenie  z ZUS, US</w:t>
      </w:r>
      <w:r w:rsidR="00221B19">
        <w:rPr>
          <w:rFonts w:ascii="Arial" w:hAnsi="Arial" w:cs="Arial"/>
          <w:sz w:val="24"/>
          <w:szCs w:val="24"/>
        </w:rPr>
        <w:t xml:space="preserve"> i inne</w:t>
      </w:r>
      <w:r w:rsidR="005E3BAB" w:rsidRPr="00D74C90">
        <w:rPr>
          <w:rFonts w:ascii="Arial" w:hAnsi="Arial" w:cs="Arial"/>
          <w:sz w:val="24"/>
          <w:szCs w:val="24"/>
        </w:rPr>
        <w:t>).</w:t>
      </w:r>
    </w:p>
    <w:p w:rsidR="00C4567F" w:rsidRPr="00D74C90" w:rsidRDefault="006C48F5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</w:t>
      </w:r>
      <w:r w:rsidR="00C4567F" w:rsidRPr="00D74C90">
        <w:rPr>
          <w:rFonts w:ascii="Arial" w:hAnsi="Arial" w:cs="Arial"/>
          <w:sz w:val="24"/>
          <w:szCs w:val="24"/>
        </w:rPr>
        <w:t>ealizator zastrzega sobie prawo do wykluczenia uczestników z Projektu w następujących</w:t>
      </w:r>
      <w:r w:rsidR="00A529B0" w:rsidRPr="00D74C90">
        <w:rPr>
          <w:rFonts w:ascii="Arial" w:hAnsi="Arial" w:cs="Arial"/>
          <w:sz w:val="24"/>
          <w:szCs w:val="24"/>
        </w:rPr>
        <w:t xml:space="preserve"> </w:t>
      </w:r>
      <w:r w:rsidR="00C4567F" w:rsidRPr="00D74C90">
        <w:rPr>
          <w:rFonts w:ascii="Arial" w:hAnsi="Arial" w:cs="Arial"/>
          <w:sz w:val="24"/>
          <w:szCs w:val="24"/>
        </w:rPr>
        <w:t>przypadkach:</w:t>
      </w:r>
    </w:p>
    <w:p w:rsidR="00C4567F" w:rsidRPr="00D74C90" w:rsidRDefault="00C4567F" w:rsidP="007D3774">
      <w:pPr>
        <w:pStyle w:val="Akapitzlist"/>
        <w:numPr>
          <w:ilvl w:val="0"/>
          <w:numId w:val="10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naruszenia niniejszego Regulaminu,</w:t>
      </w:r>
    </w:p>
    <w:p w:rsidR="00C4567F" w:rsidRPr="00D74C90" w:rsidRDefault="00C4567F" w:rsidP="007D3774">
      <w:pPr>
        <w:pStyle w:val="Akapitzlist"/>
        <w:numPr>
          <w:ilvl w:val="0"/>
          <w:numId w:val="10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naruszenia zasad współżycia społecznego</w:t>
      </w:r>
      <w:r w:rsidR="00A529B0" w:rsidRPr="00D74C90">
        <w:rPr>
          <w:rFonts w:ascii="Arial" w:hAnsi="Arial" w:cs="Arial"/>
          <w:sz w:val="24"/>
          <w:szCs w:val="24"/>
        </w:rPr>
        <w:t>.</w:t>
      </w:r>
    </w:p>
    <w:p w:rsidR="0014083B" w:rsidRPr="00D74C90" w:rsidRDefault="00D051C6" w:rsidP="007D3774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celu rozpoczęcia udziału osoby w projekcie ni</w:t>
      </w:r>
      <w:r w:rsidR="0014083B">
        <w:rPr>
          <w:rFonts w:ascii="Arial" w:hAnsi="Arial" w:cs="Arial"/>
          <w:sz w:val="24"/>
          <w:szCs w:val="24"/>
        </w:rPr>
        <w:t xml:space="preserve">ezbędne jest podanie przez nią </w:t>
      </w:r>
    </w:p>
    <w:p w:rsidR="00C4567F" w:rsidRPr="00D74C90" w:rsidRDefault="00D051C6" w:rsidP="00D74C90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 danych osobowych w zakresie wyznaczonym w dokumentacji rekrutacyjnej.  </w:t>
      </w:r>
    </w:p>
    <w:p w:rsidR="00C4567F" w:rsidRPr="00D74C90" w:rsidRDefault="00C4567F" w:rsidP="00AB5B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§7</w:t>
      </w:r>
    </w:p>
    <w:p w:rsidR="00C4567F" w:rsidRPr="00D74C90" w:rsidRDefault="00C4567F" w:rsidP="00AB5B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Postanowienia końcowe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Regulamin wchodzi w życie z dniem ogłoszenia i obowiązuje przez cały okres realizacji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 Projektu zastrzega sobie prawo do zmiany niniejszego Regulaminu w trakcie trwania Projektu, w szczególności z uwagi na zmianę warunków realizacji umowy o dofinansowanie, a także w przypadku pisemnego zalecenia wprowadzenia określonych zmian ze strony organów uprawnionych do przeprowadzenia kontroli realizacji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Ogólny nadzór nad realizacją Projektu i rozstrzyganie spraw nieuregulowanych niniejszym Regulaminem, w tym ostateczna interpretacja Regulaminu należy do</w:t>
      </w:r>
      <w:r w:rsidR="006C48F5" w:rsidRPr="00D74C90">
        <w:rPr>
          <w:rFonts w:ascii="Arial" w:hAnsi="Arial" w:cs="Arial"/>
          <w:sz w:val="24"/>
          <w:szCs w:val="24"/>
        </w:rPr>
        <w:t xml:space="preserve"> R</w:t>
      </w:r>
      <w:r w:rsidRPr="00D74C90">
        <w:rPr>
          <w:rFonts w:ascii="Arial" w:hAnsi="Arial" w:cs="Arial"/>
          <w:sz w:val="24"/>
          <w:szCs w:val="24"/>
        </w:rPr>
        <w:t>ealizatora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sprawach nieuregulowanych w niniejszym Regulaminie stosuje się przepisy Kodeksu Cywilnego oraz przepisy prawa europejskiego i krajowego dotyczące Europejskiego Funduszu Społecznego</w:t>
      </w:r>
      <w:r w:rsidR="00AB5BC3">
        <w:rPr>
          <w:rFonts w:ascii="Arial" w:hAnsi="Arial" w:cs="Arial"/>
          <w:sz w:val="24"/>
          <w:szCs w:val="24"/>
        </w:rPr>
        <w:t xml:space="preserve"> Plus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Załączniki:</w:t>
      </w:r>
    </w:p>
    <w:p w:rsidR="00C4567F" w:rsidRPr="00D74C90" w:rsidRDefault="000D1007" w:rsidP="007D3774">
      <w:pPr>
        <w:pStyle w:val="Akapitzlist"/>
        <w:numPr>
          <w:ilvl w:val="0"/>
          <w:numId w:val="1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Formularz rekrutacyjny</w:t>
      </w:r>
      <w:r w:rsidR="006C48F5" w:rsidRPr="00D74C90">
        <w:rPr>
          <w:rFonts w:ascii="Arial" w:hAnsi="Arial" w:cs="Arial"/>
          <w:sz w:val="24"/>
          <w:szCs w:val="24"/>
        </w:rPr>
        <w:t xml:space="preserve"> - wzór</w:t>
      </w:r>
      <w:r w:rsidR="00C4567F" w:rsidRPr="00D74C90">
        <w:rPr>
          <w:rFonts w:ascii="Arial" w:hAnsi="Arial" w:cs="Arial"/>
          <w:sz w:val="24"/>
          <w:szCs w:val="24"/>
        </w:rPr>
        <w:t xml:space="preserve"> (załącznik nr 1)</w:t>
      </w:r>
    </w:p>
    <w:p w:rsidR="00490BC5" w:rsidRPr="00E4229E" w:rsidRDefault="000D1007" w:rsidP="007D3774">
      <w:pPr>
        <w:pStyle w:val="Akapitzlist"/>
        <w:numPr>
          <w:ilvl w:val="0"/>
          <w:numId w:val="1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4229E">
        <w:rPr>
          <w:rFonts w:ascii="Arial" w:hAnsi="Arial" w:cs="Arial"/>
          <w:sz w:val="24"/>
          <w:szCs w:val="24"/>
        </w:rPr>
        <w:t xml:space="preserve">Umowa uczestnictwa </w:t>
      </w:r>
      <w:r w:rsidR="006C48F5" w:rsidRPr="00E4229E">
        <w:rPr>
          <w:rFonts w:ascii="Arial" w:hAnsi="Arial" w:cs="Arial"/>
          <w:sz w:val="24"/>
          <w:szCs w:val="24"/>
        </w:rPr>
        <w:t xml:space="preserve"> - wzór</w:t>
      </w:r>
      <w:r w:rsidR="00DA4DD5" w:rsidRPr="00E4229E">
        <w:rPr>
          <w:rFonts w:ascii="Arial" w:hAnsi="Arial" w:cs="Arial"/>
          <w:sz w:val="24"/>
          <w:szCs w:val="24"/>
        </w:rPr>
        <w:t xml:space="preserve"> (załącznik nr 2)</w:t>
      </w:r>
    </w:p>
    <w:sectPr w:rsidR="00490BC5" w:rsidRPr="00E4229E" w:rsidSect="00D74C90">
      <w:headerReference w:type="default" r:id="rId9"/>
      <w:footerReference w:type="default" r:id="rId10"/>
      <w:pgSz w:w="11906" w:h="16838"/>
      <w:pgMar w:top="1417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49" w:rsidRDefault="00C06649" w:rsidP="00314BB2">
      <w:pPr>
        <w:spacing w:line="240" w:lineRule="auto"/>
      </w:pPr>
      <w:r>
        <w:separator/>
      </w:r>
    </w:p>
  </w:endnote>
  <w:endnote w:type="continuationSeparator" w:id="0">
    <w:p w:rsidR="00C06649" w:rsidRDefault="00C06649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43" w:rsidRDefault="00604343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604343" w:rsidRPr="00B40586" w:rsidRDefault="00604343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49" w:rsidRDefault="00C06649" w:rsidP="00314BB2">
      <w:pPr>
        <w:spacing w:line="240" w:lineRule="auto"/>
      </w:pPr>
      <w:r>
        <w:separator/>
      </w:r>
    </w:p>
  </w:footnote>
  <w:footnote w:type="continuationSeparator" w:id="0">
    <w:p w:rsidR="00C06649" w:rsidRDefault="00C06649" w:rsidP="00314B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43" w:rsidRDefault="00604343">
    <w:pPr>
      <w:pStyle w:val="Nagwek"/>
    </w:pPr>
  </w:p>
  <w:p w:rsidR="005451DE" w:rsidRPr="005451DE" w:rsidRDefault="005451DE" w:rsidP="005451DE">
    <w:pPr>
      <w:pStyle w:val="Nagwek"/>
      <w:jc w:val="center"/>
    </w:pPr>
    <w:r w:rsidRPr="005451DE">
      <w:rPr>
        <w:noProof/>
      </w:rPr>
      <w:drawing>
        <wp:inline distT="0" distB="0" distL="0" distR="0">
          <wp:extent cx="5609869" cy="596593"/>
          <wp:effectExtent l="19050" t="0" r="0" b="0"/>
          <wp:docPr id="7" name="Obraz 7" descr="C:\Users\hp\Desktop\REHABILITACJA 2024\PRIMUS-MEDICUS\PROMOCJA\ciąg znaków FEŁ - kolor\układ poziomy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p\Desktop\REHABILITACJA 2024\PRIMUS-MEDICUS\PROMOCJA\ciąg znaków FEŁ - kolor\układ poziomy\FE+RP+UE+W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010" cy="5986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4343" w:rsidRDefault="00604343" w:rsidP="005451D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28310CF"/>
    <w:multiLevelType w:val="hybridMultilevel"/>
    <w:tmpl w:val="F970D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4F6137C"/>
    <w:multiLevelType w:val="hybridMultilevel"/>
    <w:tmpl w:val="41407DE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57576C9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70177"/>
    <w:multiLevelType w:val="hybridMultilevel"/>
    <w:tmpl w:val="DBD0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73C0A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E74460"/>
    <w:multiLevelType w:val="hybridMultilevel"/>
    <w:tmpl w:val="7038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E0375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13C8D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858D5"/>
    <w:multiLevelType w:val="hybridMultilevel"/>
    <w:tmpl w:val="B0925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78211C"/>
    <w:multiLevelType w:val="hybridMultilevel"/>
    <w:tmpl w:val="EAFA2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AC88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37772"/>
    <w:multiLevelType w:val="hybridMultilevel"/>
    <w:tmpl w:val="24E49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234F1"/>
    <w:multiLevelType w:val="hybridMultilevel"/>
    <w:tmpl w:val="853026FC"/>
    <w:lvl w:ilvl="0" w:tplc="F4E6D400">
      <w:start w:val="1"/>
      <w:numFmt w:val="lowerLetter"/>
      <w:lvlText w:val="%1)"/>
      <w:lvlJc w:val="left"/>
      <w:pPr>
        <w:ind w:left="8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322616DA"/>
    <w:multiLevelType w:val="hybridMultilevel"/>
    <w:tmpl w:val="DB140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1965E1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74A6"/>
    <w:multiLevelType w:val="hybridMultilevel"/>
    <w:tmpl w:val="9B023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317D1"/>
    <w:multiLevelType w:val="hybridMultilevel"/>
    <w:tmpl w:val="BC0E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11F6F"/>
    <w:multiLevelType w:val="hybridMultilevel"/>
    <w:tmpl w:val="2C6A4FA6"/>
    <w:lvl w:ilvl="0" w:tplc="6EDC6B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51FF7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56185A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2045D5"/>
    <w:multiLevelType w:val="hybridMultilevel"/>
    <w:tmpl w:val="6DC2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D563F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712D51"/>
    <w:multiLevelType w:val="hybridMultilevel"/>
    <w:tmpl w:val="648E3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40ABE"/>
    <w:multiLevelType w:val="hybridMultilevel"/>
    <w:tmpl w:val="58EE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2215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C7054"/>
    <w:multiLevelType w:val="hybridMultilevel"/>
    <w:tmpl w:val="51246A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8763C"/>
    <w:multiLevelType w:val="hybridMultilevel"/>
    <w:tmpl w:val="AC086542"/>
    <w:lvl w:ilvl="0" w:tplc="3388375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862AE0"/>
    <w:multiLevelType w:val="hybridMultilevel"/>
    <w:tmpl w:val="2E1A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A2010"/>
    <w:multiLevelType w:val="hybridMultilevel"/>
    <w:tmpl w:val="F50425C8"/>
    <w:lvl w:ilvl="0" w:tplc="E3F6E6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30"/>
  </w:num>
  <w:num w:numId="4">
    <w:abstractNumId w:val="28"/>
  </w:num>
  <w:num w:numId="5">
    <w:abstractNumId w:val="23"/>
  </w:num>
  <w:num w:numId="6">
    <w:abstractNumId w:val="18"/>
  </w:num>
  <w:num w:numId="7">
    <w:abstractNumId w:val="33"/>
  </w:num>
  <w:num w:numId="8">
    <w:abstractNumId w:val="22"/>
  </w:num>
  <w:num w:numId="9">
    <w:abstractNumId w:val="7"/>
  </w:num>
  <w:num w:numId="10">
    <w:abstractNumId w:val="11"/>
  </w:num>
  <w:num w:numId="11">
    <w:abstractNumId w:val="9"/>
  </w:num>
  <w:num w:numId="12">
    <w:abstractNumId w:val="25"/>
  </w:num>
  <w:num w:numId="13">
    <w:abstractNumId w:val="19"/>
  </w:num>
  <w:num w:numId="14">
    <w:abstractNumId w:val="13"/>
  </w:num>
  <w:num w:numId="15">
    <w:abstractNumId w:val="29"/>
  </w:num>
  <w:num w:numId="16">
    <w:abstractNumId w:val="26"/>
  </w:num>
  <w:num w:numId="17">
    <w:abstractNumId w:val="6"/>
  </w:num>
  <w:num w:numId="18">
    <w:abstractNumId w:val="12"/>
  </w:num>
  <w:num w:numId="19">
    <w:abstractNumId w:val="24"/>
  </w:num>
  <w:num w:numId="20">
    <w:abstractNumId w:val="32"/>
  </w:num>
  <w:num w:numId="21">
    <w:abstractNumId w:val="8"/>
  </w:num>
  <w:num w:numId="22">
    <w:abstractNumId w:val="5"/>
  </w:num>
  <w:num w:numId="23">
    <w:abstractNumId w:val="27"/>
  </w:num>
  <w:num w:numId="24">
    <w:abstractNumId w:val="10"/>
  </w:num>
  <w:num w:numId="25">
    <w:abstractNumId w:val="15"/>
  </w:num>
  <w:num w:numId="26">
    <w:abstractNumId w:val="16"/>
  </w:num>
  <w:num w:numId="27">
    <w:abstractNumId w:val="20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14BB2"/>
    <w:rsid w:val="00005784"/>
    <w:rsid w:val="00011365"/>
    <w:rsid w:val="000256DD"/>
    <w:rsid w:val="00027251"/>
    <w:rsid w:val="00032FAB"/>
    <w:rsid w:val="00062A74"/>
    <w:rsid w:val="00074230"/>
    <w:rsid w:val="000A4FBA"/>
    <w:rsid w:val="000D1007"/>
    <w:rsid w:val="000E11B2"/>
    <w:rsid w:val="000E67E5"/>
    <w:rsid w:val="001036AC"/>
    <w:rsid w:val="001070D5"/>
    <w:rsid w:val="0014083B"/>
    <w:rsid w:val="00144182"/>
    <w:rsid w:val="00144FC2"/>
    <w:rsid w:val="00154FAB"/>
    <w:rsid w:val="00174A05"/>
    <w:rsid w:val="001817A2"/>
    <w:rsid w:val="00182C13"/>
    <w:rsid w:val="00184107"/>
    <w:rsid w:val="001B1AE8"/>
    <w:rsid w:val="001C04A3"/>
    <w:rsid w:val="001D3665"/>
    <w:rsid w:val="001D4796"/>
    <w:rsid w:val="001E7142"/>
    <w:rsid w:val="001F2465"/>
    <w:rsid w:val="0020591B"/>
    <w:rsid w:val="0020607B"/>
    <w:rsid w:val="00221B19"/>
    <w:rsid w:val="0022389B"/>
    <w:rsid w:val="00225251"/>
    <w:rsid w:val="002259AD"/>
    <w:rsid w:val="002266ED"/>
    <w:rsid w:val="00232167"/>
    <w:rsid w:val="0023228B"/>
    <w:rsid w:val="0024084D"/>
    <w:rsid w:val="00244F82"/>
    <w:rsid w:val="00252294"/>
    <w:rsid w:val="00277C97"/>
    <w:rsid w:val="00295220"/>
    <w:rsid w:val="00297B4B"/>
    <w:rsid w:val="002B38E5"/>
    <w:rsid w:val="002D4B17"/>
    <w:rsid w:val="003136FA"/>
    <w:rsid w:val="00314BB2"/>
    <w:rsid w:val="003216CC"/>
    <w:rsid w:val="00350F56"/>
    <w:rsid w:val="00354017"/>
    <w:rsid w:val="00394C50"/>
    <w:rsid w:val="003A7AD2"/>
    <w:rsid w:val="003C7936"/>
    <w:rsid w:val="003D78DB"/>
    <w:rsid w:val="003E1AC9"/>
    <w:rsid w:val="003E5B49"/>
    <w:rsid w:val="003F5D16"/>
    <w:rsid w:val="004063D4"/>
    <w:rsid w:val="004117FA"/>
    <w:rsid w:val="00416A81"/>
    <w:rsid w:val="004205AF"/>
    <w:rsid w:val="004228DD"/>
    <w:rsid w:val="004450FC"/>
    <w:rsid w:val="00446BD9"/>
    <w:rsid w:val="00454094"/>
    <w:rsid w:val="00486C81"/>
    <w:rsid w:val="00490BC5"/>
    <w:rsid w:val="004A023F"/>
    <w:rsid w:val="004D1157"/>
    <w:rsid w:val="004D727F"/>
    <w:rsid w:val="004E1FB7"/>
    <w:rsid w:val="004E7345"/>
    <w:rsid w:val="00504A61"/>
    <w:rsid w:val="0053128B"/>
    <w:rsid w:val="005451DE"/>
    <w:rsid w:val="005675B9"/>
    <w:rsid w:val="005834FC"/>
    <w:rsid w:val="005E2BEB"/>
    <w:rsid w:val="005E34B0"/>
    <w:rsid w:val="005E3BAB"/>
    <w:rsid w:val="006011AA"/>
    <w:rsid w:val="00604343"/>
    <w:rsid w:val="006068F7"/>
    <w:rsid w:val="00643578"/>
    <w:rsid w:val="00665C36"/>
    <w:rsid w:val="00670B3A"/>
    <w:rsid w:val="00677735"/>
    <w:rsid w:val="00696CDD"/>
    <w:rsid w:val="006A3E0C"/>
    <w:rsid w:val="006A48EE"/>
    <w:rsid w:val="006C0DDA"/>
    <w:rsid w:val="006C48F5"/>
    <w:rsid w:val="006D0B43"/>
    <w:rsid w:val="006D7918"/>
    <w:rsid w:val="007516BE"/>
    <w:rsid w:val="00764C92"/>
    <w:rsid w:val="00771309"/>
    <w:rsid w:val="00791694"/>
    <w:rsid w:val="007A6250"/>
    <w:rsid w:val="007D1F91"/>
    <w:rsid w:val="007D215C"/>
    <w:rsid w:val="007D3774"/>
    <w:rsid w:val="00817A04"/>
    <w:rsid w:val="0082510C"/>
    <w:rsid w:val="0086364D"/>
    <w:rsid w:val="00875E04"/>
    <w:rsid w:val="00890EE7"/>
    <w:rsid w:val="00894007"/>
    <w:rsid w:val="008A0184"/>
    <w:rsid w:val="008C44F8"/>
    <w:rsid w:val="008D2C24"/>
    <w:rsid w:val="008E079A"/>
    <w:rsid w:val="008F14BC"/>
    <w:rsid w:val="008F2FAE"/>
    <w:rsid w:val="008F5D9E"/>
    <w:rsid w:val="009111A7"/>
    <w:rsid w:val="0091328E"/>
    <w:rsid w:val="009154BC"/>
    <w:rsid w:val="009370ED"/>
    <w:rsid w:val="00940C4B"/>
    <w:rsid w:val="009452A1"/>
    <w:rsid w:val="00952BC6"/>
    <w:rsid w:val="009550F1"/>
    <w:rsid w:val="009564B0"/>
    <w:rsid w:val="0096555D"/>
    <w:rsid w:val="00992035"/>
    <w:rsid w:val="009A337B"/>
    <w:rsid w:val="009B04F4"/>
    <w:rsid w:val="009B345A"/>
    <w:rsid w:val="009D7665"/>
    <w:rsid w:val="009F6ADA"/>
    <w:rsid w:val="00A06133"/>
    <w:rsid w:val="00A11153"/>
    <w:rsid w:val="00A31250"/>
    <w:rsid w:val="00A422DD"/>
    <w:rsid w:val="00A529B0"/>
    <w:rsid w:val="00A61E36"/>
    <w:rsid w:val="00A76A29"/>
    <w:rsid w:val="00AA11EE"/>
    <w:rsid w:val="00AB25A9"/>
    <w:rsid w:val="00AB5BC3"/>
    <w:rsid w:val="00AC7D49"/>
    <w:rsid w:val="00AC7E67"/>
    <w:rsid w:val="00AE04BA"/>
    <w:rsid w:val="00AE0685"/>
    <w:rsid w:val="00AE5CE4"/>
    <w:rsid w:val="00AF6C15"/>
    <w:rsid w:val="00B40586"/>
    <w:rsid w:val="00B8438F"/>
    <w:rsid w:val="00B959E0"/>
    <w:rsid w:val="00BA1E23"/>
    <w:rsid w:val="00BA5687"/>
    <w:rsid w:val="00BB792D"/>
    <w:rsid w:val="00BC4133"/>
    <w:rsid w:val="00BD5A95"/>
    <w:rsid w:val="00C04F4F"/>
    <w:rsid w:val="00C05006"/>
    <w:rsid w:val="00C06649"/>
    <w:rsid w:val="00C12EE3"/>
    <w:rsid w:val="00C4567F"/>
    <w:rsid w:val="00C5220F"/>
    <w:rsid w:val="00C7502A"/>
    <w:rsid w:val="00C97B0F"/>
    <w:rsid w:val="00CA01BD"/>
    <w:rsid w:val="00CA6816"/>
    <w:rsid w:val="00CB0B22"/>
    <w:rsid w:val="00CC7197"/>
    <w:rsid w:val="00CC7828"/>
    <w:rsid w:val="00CD2D60"/>
    <w:rsid w:val="00CD7B73"/>
    <w:rsid w:val="00CE07D8"/>
    <w:rsid w:val="00D02EAB"/>
    <w:rsid w:val="00D051C6"/>
    <w:rsid w:val="00D11198"/>
    <w:rsid w:val="00D3465D"/>
    <w:rsid w:val="00D37315"/>
    <w:rsid w:val="00D6226B"/>
    <w:rsid w:val="00D67199"/>
    <w:rsid w:val="00D74C90"/>
    <w:rsid w:val="00D821E3"/>
    <w:rsid w:val="00D84A40"/>
    <w:rsid w:val="00D87E2B"/>
    <w:rsid w:val="00D916C4"/>
    <w:rsid w:val="00D95A11"/>
    <w:rsid w:val="00DA08FF"/>
    <w:rsid w:val="00DA4DD5"/>
    <w:rsid w:val="00DC201F"/>
    <w:rsid w:val="00DC66B2"/>
    <w:rsid w:val="00DD0F1A"/>
    <w:rsid w:val="00DD6621"/>
    <w:rsid w:val="00DF112D"/>
    <w:rsid w:val="00E03A60"/>
    <w:rsid w:val="00E04E7E"/>
    <w:rsid w:val="00E133FF"/>
    <w:rsid w:val="00E37483"/>
    <w:rsid w:val="00E403D7"/>
    <w:rsid w:val="00E4229E"/>
    <w:rsid w:val="00E459DB"/>
    <w:rsid w:val="00E549C5"/>
    <w:rsid w:val="00E70B91"/>
    <w:rsid w:val="00E8448C"/>
    <w:rsid w:val="00E93129"/>
    <w:rsid w:val="00EA5049"/>
    <w:rsid w:val="00EB3C2E"/>
    <w:rsid w:val="00EE12C6"/>
    <w:rsid w:val="00EF4C70"/>
    <w:rsid w:val="00EF70EE"/>
    <w:rsid w:val="00F16F69"/>
    <w:rsid w:val="00F26F8E"/>
    <w:rsid w:val="00F454EA"/>
    <w:rsid w:val="00F4736A"/>
    <w:rsid w:val="00F6689E"/>
    <w:rsid w:val="00F702A3"/>
    <w:rsid w:val="00F71425"/>
    <w:rsid w:val="00F750F6"/>
    <w:rsid w:val="00F775FE"/>
    <w:rsid w:val="00F871D0"/>
    <w:rsid w:val="00F92496"/>
    <w:rsid w:val="00FB6627"/>
    <w:rsid w:val="00FD0CEB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7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E04E7E"/>
    <w:pPr>
      <w:suppressAutoHyphens/>
      <w:spacing w:line="240" w:lineRule="auto"/>
    </w:pPr>
    <w:rPr>
      <w:rFonts w:ascii="Calibri" w:hAnsi="Calibri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E04E7E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A9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A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A9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DD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435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onajnadwa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3E736-93E4-4959-8A06-079063E7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3892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Janiak</dc:creator>
  <cp:keywords/>
  <dc:description/>
  <cp:lastModifiedBy>hp</cp:lastModifiedBy>
  <cp:revision>43</cp:revision>
  <dcterms:created xsi:type="dcterms:W3CDTF">2018-08-30T20:16:00Z</dcterms:created>
  <dcterms:modified xsi:type="dcterms:W3CDTF">2024-08-08T18:30:00Z</dcterms:modified>
</cp:coreProperties>
</file>