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AF" w:rsidRPr="00BB6824" w:rsidRDefault="002F78AF" w:rsidP="002F78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B6824">
        <w:rPr>
          <w:rFonts w:ascii="Arial" w:hAnsi="Arial" w:cs="Arial"/>
          <w:i/>
          <w:sz w:val="24"/>
          <w:szCs w:val="24"/>
        </w:rPr>
        <w:t xml:space="preserve">Załącznik nr </w:t>
      </w:r>
      <w:r>
        <w:rPr>
          <w:rFonts w:ascii="Arial" w:hAnsi="Arial" w:cs="Arial"/>
          <w:i/>
          <w:sz w:val="24"/>
          <w:szCs w:val="24"/>
        </w:rPr>
        <w:t>2</w:t>
      </w:r>
      <w:r w:rsidRPr="00BB6824">
        <w:rPr>
          <w:rFonts w:ascii="Arial" w:hAnsi="Arial" w:cs="Arial"/>
          <w:i/>
          <w:sz w:val="24"/>
          <w:szCs w:val="24"/>
        </w:rPr>
        <w:t xml:space="preserve"> do Regulaminu </w:t>
      </w:r>
      <w:r>
        <w:rPr>
          <w:rFonts w:ascii="Arial" w:hAnsi="Arial" w:cs="Arial"/>
          <w:i/>
          <w:sz w:val="24"/>
          <w:szCs w:val="24"/>
        </w:rPr>
        <w:t xml:space="preserve">rekrutacji i udziału w </w:t>
      </w:r>
      <w:r w:rsidRPr="00BB6824">
        <w:rPr>
          <w:rFonts w:ascii="Arial" w:hAnsi="Arial" w:cs="Arial"/>
          <w:i/>
          <w:sz w:val="24"/>
          <w:szCs w:val="24"/>
        </w:rPr>
        <w:t>projek</w:t>
      </w:r>
      <w:r>
        <w:rPr>
          <w:rFonts w:ascii="Arial" w:hAnsi="Arial" w:cs="Arial"/>
          <w:i/>
          <w:sz w:val="24"/>
          <w:szCs w:val="24"/>
        </w:rPr>
        <w:t>cie</w:t>
      </w:r>
    </w:p>
    <w:p w:rsidR="002F78AF" w:rsidRPr="0021088E" w:rsidRDefault="002F78AF" w:rsidP="0021088E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20A6A" w:rsidRPr="0021088E" w:rsidRDefault="00920A6A" w:rsidP="0021088E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UMOWA</w:t>
      </w:r>
      <w:r w:rsidR="00461B42"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UCZESTNI</w:t>
      </w: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CTW</w:t>
      </w:r>
      <w:r w:rsidR="00461B42"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 </w:t>
      </w:r>
      <w:r w:rsidR="002F78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9F44E7"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PROJEKCIE</w:t>
      </w:r>
      <w:r w:rsidR="0021088E"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F36772" w:rsidRPr="0021088E" w:rsidRDefault="00F36772" w:rsidP="0021088E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61B42" w:rsidRPr="0021088E" w:rsidRDefault="0021088E" w:rsidP="002108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088E">
        <w:rPr>
          <w:rFonts w:ascii="Arial" w:hAnsi="Arial" w:cs="Arial"/>
          <w:b/>
          <w:sz w:val="24"/>
          <w:szCs w:val="24"/>
        </w:rPr>
        <w:t>pn. „</w:t>
      </w:r>
      <w:r w:rsidR="002F78AF" w:rsidRPr="002F78AF">
        <w:rPr>
          <w:rFonts w:ascii="Arial" w:hAnsi="Arial" w:cs="Arial"/>
          <w:b/>
          <w:sz w:val="24"/>
          <w:szCs w:val="24"/>
        </w:rPr>
        <w:t>Po pierwsze zdrowiej, po drugie pracuj</w:t>
      </w:r>
      <w:r w:rsidRPr="0021088E">
        <w:rPr>
          <w:rFonts w:ascii="Arial" w:hAnsi="Arial" w:cs="Arial"/>
          <w:b/>
          <w:sz w:val="24"/>
          <w:szCs w:val="24"/>
        </w:rPr>
        <w:t>!”</w:t>
      </w:r>
      <w:r w:rsidRPr="0021088E">
        <w:rPr>
          <w:rFonts w:ascii="Arial" w:hAnsi="Arial" w:cs="Arial"/>
          <w:sz w:val="24"/>
          <w:szCs w:val="24"/>
        </w:rPr>
        <w:t xml:space="preserve"> </w:t>
      </w:r>
      <w:r w:rsidR="00920A6A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2F78A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FELD.08.04-IZ.00-0031</w:t>
      </w: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/24</w:t>
      </w:r>
      <w:r w:rsidR="00920A6A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E274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2742C" w:rsidRPr="00E274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realizowanym w ramach programu regionalnego Fundusze Europejskie dla Łódzkiego 2021-2027, </w:t>
      </w:r>
      <w:r w:rsidR="00E2742C" w:rsidRPr="00E2742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Priorytet 8 Fundusze europejskie dla edukacji i kadr w Łódzkiem, Działanie FELD.08.04 Zdrowy pracownik</w:t>
      </w:r>
      <w:r w:rsidR="00E2742C" w:rsidRPr="00E274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20A6A" w:rsidRPr="0021088E" w:rsidRDefault="00920A6A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1E27" w:rsidRPr="0021088E" w:rsidRDefault="0021088E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zawarta dnia ………………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</w:t>
      </w:r>
      <w:r w:rsidR="009F44E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w </w:t>
      </w:r>
      <w:r w:rsidR="00796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…………………………..</w:t>
      </w:r>
      <w:r w:rsid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pomiędzy: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1E27" w:rsidRPr="00EF04CC" w:rsidRDefault="002F78AF" w:rsidP="00EF04CC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Chojeńskim</w:t>
      </w:r>
      <w:r w:rsidRPr="002F78AF">
        <w:rPr>
          <w:rFonts w:ascii="Arial" w:hAnsi="Arial" w:cs="Arial"/>
          <w:sz w:val="24"/>
          <w:szCs w:val="24"/>
        </w:rPr>
        <w:t xml:space="preserve"> Centrum Ortopedyczno-Rehabilitacyjn</w:t>
      </w:r>
      <w:r>
        <w:rPr>
          <w:rFonts w:ascii="Arial" w:hAnsi="Arial" w:cs="Arial"/>
          <w:sz w:val="24"/>
          <w:szCs w:val="24"/>
        </w:rPr>
        <w:t xml:space="preserve">ym Primus </w:t>
      </w:r>
      <w:proofErr w:type="spellStart"/>
      <w:r>
        <w:rPr>
          <w:rFonts w:ascii="Arial" w:hAnsi="Arial" w:cs="Arial"/>
          <w:sz w:val="24"/>
          <w:szCs w:val="24"/>
        </w:rPr>
        <w:t>Medicus</w:t>
      </w:r>
      <w:proofErr w:type="spellEnd"/>
      <w:r>
        <w:rPr>
          <w:rFonts w:ascii="Arial" w:hAnsi="Arial" w:cs="Arial"/>
          <w:sz w:val="24"/>
          <w:szCs w:val="24"/>
        </w:rPr>
        <w:t xml:space="preserve">  Spółką</w:t>
      </w:r>
      <w:r w:rsidRPr="002F78AF">
        <w:rPr>
          <w:rFonts w:ascii="Arial" w:hAnsi="Arial" w:cs="Arial"/>
          <w:sz w:val="24"/>
          <w:szCs w:val="24"/>
        </w:rPr>
        <w:t xml:space="preserve"> z ograniczoną odpowiedzialnością  </w:t>
      </w:r>
      <w:r w:rsidR="0021088E" w:rsidRPr="00EF04CC">
        <w:rPr>
          <w:rFonts w:ascii="Arial" w:hAnsi="Arial" w:cs="Arial"/>
          <w:sz w:val="24"/>
          <w:szCs w:val="24"/>
        </w:rPr>
        <w:t xml:space="preserve">z siedzibą w Łodzi przy ul. </w:t>
      </w:r>
      <w:r>
        <w:rPr>
          <w:rFonts w:ascii="Arial" w:hAnsi="Arial" w:cs="Arial"/>
          <w:sz w:val="24"/>
          <w:szCs w:val="24"/>
        </w:rPr>
        <w:t xml:space="preserve">Kosynierów Gdyńskich 18, </w:t>
      </w:r>
      <w:r w:rsidRPr="002F78AF">
        <w:rPr>
          <w:rFonts w:ascii="Arial" w:hAnsi="Arial" w:cs="Arial"/>
          <w:sz w:val="24"/>
          <w:szCs w:val="24"/>
        </w:rPr>
        <w:t>93-357</w:t>
      </w:r>
      <w:r w:rsidR="00131E27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reprezentowaną przez: </w:t>
      </w:r>
      <w:r w:rsidR="00796A4B" w:rsidRPr="00796A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Tomasza Błaszczyka</w:t>
      </w:r>
      <w:r w:rsidR="00796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31E27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</w:t>
      </w:r>
      <w:r w:rsidR="00796A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Wiceprezesa Zarządu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131E27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zwaną w treści umowy</w:t>
      </w:r>
      <w:r w:rsidR="004D1714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E495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Realizatorem wsparcia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Panem/Panią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1E27" w:rsidRPr="0021088E" w:rsidRDefault="00EF04CC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………………………………..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…, zamieszkałym/</w:t>
      </w:r>
      <w:proofErr w:type="spellStart"/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</w:t>
      </w:r>
      <w:proofErr w:type="spellEnd"/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Łodzi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przy ul. ………………………………………….., PESEL  ………………………………., zwanym dalej </w:t>
      </w:r>
      <w:r w:rsidR="00F52F78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EE495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czestnikiem/Uczestniczką</w:t>
      </w:r>
      <w:r w:rsidR="00131E2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31E27" w:rsidRPr="0021088E" w:rsidRDefault="00131E2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E4957" w:rsidRPr="0021088E" w:rsidRDefault="00EE4957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PREAMBUŁA</w:t>
      </w:r>
    </w:p>
    <w:p w:rsidR="00F36772" w:rsidRPr="0021088E" w:rsidRDefault="00F36772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6175C" w:rsidRPr="0021088E" w:rsidRDefault="0066175C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Niniejsza umowa określa zasady uczestnictwa w projekcie pn. 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pierwsze zdrowiej, po drugie pracuj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!” nr </w:t>
      </w:r>
      <w:r w:rsidR="002F78A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FELD.08.04-IZ.00-0031</w:t>
      </w:r>
      <w:r w:rsidR="00EF04CC" w:rsidRPr="00EF04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/24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B631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realizowanego przez </w:t>
      </w:r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Chojeńskie Centrum Ortopedyczno-Rehabilitacyjne Primus </w:t>
      </w:r>
      <w:proofErr w:type="spellStart"/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Medicus</w:t>
      </w:r>
      <w:proofErr w:type="spellEnd"/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Spółkę z ograniczoną odpowiedzialnością  z siedzibą w Łodzi przy ul. Kosynierów Gdyńskich 18, 93-357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umowy o dofinansowanie nr  </w:t>
      </w:r>
      <w:r w:rsidR="00AC6D75" w:rsidRPr="00AC6D7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FELD.08.04-IZ.00-0031/24</w:t>
      </w:r>
      <w:r w:rsidR="00AC6D7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-00  z dn. 23.08.2024 r.</w:t>
      </w:r>
      <w:r w:rsidR="00AC6D75" w:rsidRPr="00AC6D7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jest współfinansowany ze środków</w:t>
      </w:r>
      <w:r w:rsidR="009F44E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9F44E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uropejskiego Funduszu Społecznego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Plus</w:t>
      </w:r>
      <w:r w:rsidR="009F44E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programu regionalnego Fundusze Europejskie dla Łódzkiego 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2021-2027, </w:t>
      </w:r>
      <w:r w:rsidR="00EF04CC" w:rsidRPr="00EF04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Priorytet 8 Fundusze europejskie dla edukacji i kadr w Łódzkiem, Działanie FELD.08.04 Zdrowy pracownik</w:t>
      </w:r>
      <w:r w:rsidR="009F44E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F44E7" w:rsidRPr="0021088E" w:rsidRDefault="009F44E7" w:rsidP="0021088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36772" w:rsidRPr="0021088E" w:rsidRDefault="00131E27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§1</w:t>
      </w:r>
    </w:p>
    <w:p w:rsidR="009F44E7" w:rsidRPr="0021088E" w:rsidRDefault="009F44E7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Postanowienia ogólne</w:t>
      </w:r>
    </w:p>
    <w:p w:rsidR="00F36772" w:rsidRPr="0021088E" w:rsidRDefault="00F36772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45174D" w:rsidRPr="0021088E" w:rsidRDefault="006C67D8" w:rsidP="002108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wiadczenia w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ram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 projektu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będą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realizowane w gabinetach lekarskich i rehabilitacyjnych oraz pracowniach fizjoterapeutycznych  przystosowanych do świadczeń zdrowotnych  z zakresu rehabilitacji leczniczej zgodnie z warunkami określonymi w Rozporządzeniu Ministra Zdrowia z dnia 10 kwietnia 2020 r. w sprawie świadczeń gwarantowanych z zakresu rehabilitacji leczniczej zlokalizowanych w przychodni </w:t>
      </w:r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Primus </w:t>
      </w:r>
      <w:proofErr w:type="spellStart"/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Medicus</w:t>
      </w:r>
      <w:proofErr w:type="spellEnd"/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Łodzi przy ul.</w:t>
      </w:r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Kosynierów Gdyńskich 18, 93-357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5174D" w:rsidRPr="0021088E" w:rsidRDefault="0045174D" w:rsidP="002108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 realizowany jest </w:t>
      </w:r>
      <w:r w:rsidR="00CB6317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okresie od 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2024-08-01 do 2025-</w:t>
      </w:r>
      <w:r w:rsid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5174D" w:rsidRPr="0021088E" w:rsidRDefault="00EF04CC" w:rsidP="0021088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P</w:t>
      </w:r>
      <w:r w:rsidR="0045174D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rojektu mieści się w siedzibie Realizatora wsparcia: </w:t>
      </w:r>
      <w:r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Łodzi przy ul. </w:t>
      </w:r>
      <w:r w:rsidR="002F78AF" w:rsidRPr="002F78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Kosynierów Gdyńskich 18, 93-357</w:t>
      </w:r>
      <w:r w:rsidR="00D41A96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45174D" w:rsidRPr="0021088E" w:rsidRDefault="0045174D" w:rsidP="0021088E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1E27" w:rsidRPr="0021088E" w:rsidRDefault="00131E27" w:rsidP="0021088E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§2</w:t>
      </w:r>
    </w:p>
    <w:p w:rsidR="00D41A96" w:rsidRPr="0021088E" w:rsidRDefault="00D41A96" w:rsidP="0021088E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Przedmiot umowy</w:t>
      </w:r>
    </w:p>
    <w:p w:rsidR="00D41A96" w:rsidRPr="0021088E" w:rsidRDefault="00D41A96" w:rsidP="002108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umowy jest udzielenie przez Realizator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dla Uczestnika/</w:t>
      </w:r>
      <w:proofErr w:type="spellStart"/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czki</w:t>
      </w:r>
      <w:proofErr w:type="spellEnd"/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wsparcia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zatwierdzonym wnioskiem o dofinansowanie oraz </w:t>
      </w:r>
      <w:r w:rsidR="00847E31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92122179"/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założeniami </w:t>
      </w:r>
      <w:r w:rsidR="00847E31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„Programu rehabilitacji leczniczej dla mieszkańców województwa łódzkiego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47E31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 chorób </w:t>
      </w:r>
      <w:r w:rsidR="00EF04CC" w:rsidRPr="00EF04C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zakresie chorób narządów ruchu</w:t>
      </w:r>
      <w:r w:rsidR="00847E31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41A96" w:rsidRPr="0021088E" w:rsidRDefault="00EF04CC" w:rsidP="002108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92122823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Możliwy z</w:t>
      </w:r>
      <w:r w:rsidR="00D41A96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akres wsparcia obejmuje następujące świadczenia:</w:t>
      </w:r>
    </w:p>
    <w:bookmarkEnd w:id="1"/>
    <w:p w:rsidR="00EF04CC" w:rsidRPr="00D74C90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I porada rehabilitacyjna </w:t>
      </w:r>
      <w:r>
        <w:rPr>
          <w:rFonts w:ascii="Arial" w:hAnsi="Arial" w:cs="Arial"/>
          <w:sz w:val="24"/>
          <w:szCs w:val="24"/>
        </w:rPr>
        <w:t>(k</w:t>
      </w:r>
      <w:r w:rsidRPr="00D74C90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lifikacja medyczna do Programu</w:t>
      </w:r>
      <w:r w:rsidRPr="00D74C90">
        <w:rPr>
          <w:rFonts w:ascii="Arial" w:hAnsi="Arial" w:cs="Arial"/>
          <w:sz w:val="24"/>
          <w:szCs w:val="24"/>
        </w:rPr>
        <w:t xml:space="preserve">), 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74C90">
        <w:rPr>
          <w:rFonts w:ascii="Arial" w:hAnsi="Arial" w:cs="Arial"/>
          <w:sz w:val="24"/>
          <w:szCs w:val="24"/>
        </w:rPr>
        <w:t>ehabilitacja z elementami edukacji (10 lub 15 dni zabiegów rehabilitacyjnych /</w:t>
      </w:r>
      <w:r>
        <w:rPr>
          <w:rFonts w:ascii="Arial" w:hAnsi="Arial" w:cs="Arial"/>
          <w:sz w:val="24"/>
          <w:szCs w:val="24"/>
        </w:rPr>
        <w:t xml:space="preserve"> do  5 zabiegów dziennie) oraz dodatkowe działania edukacyjne z zakresu zdrowotnych czynników ryzyka w miejscu pracy i aktywizacji zawodowej, </w:t>
      </w:r>
    </w:p>
    <w:p w:rsidR="00EF04CC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warsztaty </w:t>
      </w:r>
      <w:proofErr w:type="spellStart"/>
      <w:r>
        <w:rPr>
          <w:rFonts w:ascii="Arial" w:hAnsi="Arial" w:cs="Arial"/>
          <w:sz w:val="24"/>
          <w:szCs w:val="24"/>
        </w:rPr>
        <w:t>psychoedukacyjne</w:t>
      </w:r>
      <w:proofErr w:type="spellEnd"/>
      <w:r>
        <w:rPr>
          <w:rFonts w:ascii="Arial" w:hAnsi="Arial" w:cs="Arial"/>
          <w:sz w:val="24"/>
          <w:szCs w:val="24"/>
        </w:rPr>
        <w:t>, w tym: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6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74C90">
        <w:rPr>
          <w:rFonts w:ascii="Arial" w:hAnsi="Arial" w:cs="Arial"/>
          <w:sz w:val="24"/>
          <w:szCs w:val="24"/>
        </w:rPr>
        <w:t>ndywidualne konsultacje  z psychologiem (1 spotkanie x 1 godz.),</w:t>
      </w:r>
    </w:p>
    <w:p w:rsidR="00EF04CC" w:rsidRDefault="00EF04CC" w:rsidP="00EF04CC">
      <w:pPr>
        <w:pStyle w:val="Akapitzlist"/>
        <w:widowControl w:val="0"/>
        <w:numPr>
          <w:ilvl w:val="0"/>
          <w:numId w:val="26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74C90">
        <w:rPr>
          <w:rFonts w:ascii="Arial" w:hAnsi="Arial" w:cs="Arial"/>
          <w:sz w:val="24"/>
          <w:szCs w:val="24"/>
        </w:rPr>
        <w:t>ndywidualne konsultacje  z dietetykiem (1 spotkanie x 1 godz.)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 porada rehabilitacyjna</w:t>
      </w:r>
      <w:r w:rsidRPr="00D74C90">
        <w:rPr>
          <w:rFonts w:ascii="Arial" w:hAnsi="Arial" w:cs="Arial"/>
          <w:sz w:val="24"/>
          <w:szCs w:val="24"/>
        </w:rPr>
        <w:t>,</w:t>
      </w:r>
    </w:p>
    <w:p w:rsidR="00EF04CC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dofinansowanie zajęć aktywności fizycznej (dla 50% uczestników),</w:t>
      </w:r>
    </w:p>
    <w:p w:rsidR="00EF04CC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doposażenie w drobny sprzęt sportowy </w:t>
      </w:r>
      <w:r w:rsidRPr="00EF04CC">
        <w:rPr>
          <w:rFonts w:ascii="Arial" w:hAnsi="Arial" w:cs="Arial"/>
          <w:sz w:val="24"/>
          <w:szCs w:val="24"/>
        </w:rPr>
        <w:t>(dla 50% uczestników)</w:t>
      </w:r>
      <w:r>
        <w:rPr>
          <w:rFonts w:ascii="Arial" w:hAnsi="Arial" w:cs="Arial"/>
          <w:sz w:val="24"/>
          <w:szCs w:val="24"/>
        </w:rPr>
        <w:t xml:space="preserve"> i ręcznik,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5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wizyta końcowa </w:t>
      </w:r>
      <w:r w:rsidRPr="00EF04CC">
        <w:rPr>
          <w:rFonts w:ascii="Arial" w:hAnsi="Arial" w:cs="Arial"/>
          <w:sz w:val="24"/>
          <w:szCs w:val="24"/>
        </w:rPr>
        <w:t>(dla 50% uczestników)</w:t>
      </w:r>
      <w:r>
        <w:rPr>
          <w:rFonts w:ascii="Arial" w:hAnsi="Arial" w:cs="Arial"/>
          <w:sz w:val="24"/>
          <w:szCs w:val="24"/>
        </w:rPr>
        <w:t xml:space="preserve"> . </w:t>
      </w:r>
    </w:p>
    <w:p w:rsidR="00EC19B6" w:rsidRPr="0021088E" w:rsidRDefault="00EC19B6" w:rsidP="002108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84E9F" w:rsidRPr="0021088E" w:rsidRDefault="00C92832" w:rsidP="0021088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</w:t>
      </w:r>
      <w:r w:rsidR="00B84E9F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ermin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realizacji  świadczeń będą w miarę możliwości dostosowane </w:t>
      </w:r>
      <w:r w:rsidR="00B84E9F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potrzeb uczestników. </w:t>
      </w:r>
    </w:p>
    <w:p w:rsidR="00D368CF" w:rsidRPr="0021088E" w:rsidRDefault="00877C46" w:rsidP="0021088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§3</w:t>
      </w:r>
    </w:p>
    <w:p w:rsidR="00877C46" w:rsidRPr="0021088E" w:rsidRDefault="00877C46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Prawa i obowiązki stron</w:t>
      </w:r>
    </w:p>
    <w:p w:rsidR="00EF04CC" w:rsidRPr="00D74C90" w:rsidRDefault="00C9222D" w:rsidP="00EF04CC">
      <w:pPr>
        <w:pStyle w:val="Akapitzlist"/>
        <w:widowControl w:val="0"/>
        <w:numPr>
          <w:ilvl w:val="0"/>
          <w:numId w:val="27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F04CC" w:rsidRPr="00EF04CC">
        <w:rPr>
          <w:rFonts w:ascii="Arial" w:hAnsi="Arial" w:cs="Arial"/>
          <w:sz w:val="24"/>
          <w:szCs w:val="24"/>
        </w:rPr>
        <w:t xml:space="preserve"> </w:t>
      </w:r>
      <w:r w:rsidR="00EF04CC" w:rsidRPr="00D74C90">
        <w:rPr>
          <w:rFonts w:ascii="Arial" w:hAnsi="Arial" w:cs="Arial"/>
          <w:sz w:val="24"/>
          <w:szCs w:val="24"/>
        </w:rPr>
        <w:t>Uczestnik Projektu ma prawo do: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udziału w Projekcie zgodnie z postanowieniami niniejszego Regulaminu i Umowy uczestnictwa w Projekcie - bez ponoszenia kosztów</w:t>
      </w:r>
      <w:r>
        <w:rPr>
          <w:rFonts w:ascii="Arial" w:hAnsi="Arial" w:cs="Arial"/>
          <w:sz w:val="24"/>
          <w:szCs w:val="24"/>
        </w:rPr>
        <w:t xml:space="preserve"> poszczególnych form wsparcia,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odbycia indywidualnych konsultacji rehabilitacyjnych (I</w:t>
      </w:r>
      <w:r>
        <w:rPr>
          <w:rFonts w:ascii="Arial" w:hAnsi="Arial" w:cs="Arial"/>
          <w:sz w:val="24"/>
          <w:szCs w:val="24"/>
        </w:rPr>
        <w:t xml:space="preserve">, </w:t>
      </w:r>
      <w:r w:rsidRPr="00D74C90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 / I, II </w:t>
      </w:r>
      <w:r w:rsidRPr="00D74C90">
        <w:rPr>
          <w:rFonts w:ascii="Arial" w:hAnsi="Arial" w:cs="Arial"/>
          <w:sz w:val="24"/>
          <w:szCs w:val="24"/>
        </w:rPr>
        <w:t>porada rehabilitacyjna</w:t>
      </w:r>
      <w:r w:rsidR="000C6137">
        <w:rPr>
          <w:rFonts w:ascii="Arial" w:hAnsi="Arial" w:cs="Arial"/>
          <w:sz w:val="24"/>
          <w:szCs w:val="24"/>
        </w:rPr>
        <w:t xml:space="preserve"> i wizyta końcowa</w:t>
      </w:r>
      <w:r w:rsidRPr="00D74C90">
        <w:rPr>
          <w:rFonts w:ascii="Arial" w:hAnsi="Arial" w:cs="Arial"/>
          <w:sz w:val="24"/>
          <w:szCs w:val="24"/>
        </w:rPr>
        <w:t>), zgodnie z warunkami określonymi w §3 i 5,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otrzymania wsparcia rehabilitacyjnego</w:t>
      </w:r>
      <w:r>
        <w:rPr>
          <w:rFonts w:ascii="Arial" w:hAnsi="Arial" w:cs="Arial"/>
          <w:sz w:val="24"/>
          <w:szCs w:val="24"/>
        </w:rPr>
        <w:t xml:space="preserve"> i edukacyjnego</w:t>
      </w:r>
      <w:r w:rsidRPr="00D74C90">
        <w:rPr>
          <w:rFonts w:ascii="Arial" w:hAnsi="Arial" w:cs="Arial"/>
          <w:sz w:val="24"/>
          <w:szCs w:val="24"/>
        </w:rPr>
        <w:t>, zgodnie z warunkami określonymi w §3,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otrzymania indywidualnego wsparcia </w:t>
      </w:r>
      <w:proofErr w:type="spellStart"/>
      <w:r w:rsidRPr="00D74C90">
        <w:rPr>
          <w:rFonts w:ascii="Arial" w:hAnsi="Arial" w:cs="Arial"/>
          <w:sz w:val="24"/>
          <w:szCs w:val="24"/>
        </w:rPr>
        <w:t>psychoedukacyjnego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(psychologa i dietetyka), zgodnie z warunkami określonymi w §3,</w:t>
      </w:r>
    </w:p>
    <w:p w:rsidR="00EF04CC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dofinansowania</w:t>
      </w:r>
      <w:r w:rsidRPr="00D74C90">
        <w:rPr>
          <w:rFonts w:ascii="Arial" w:hAnsi="Arial" w:cs="Arial"/>
          <w:sz w:val="24"/>
          <w:szCs w:val="24"/>
        </w:rPr>
        <w:t xml:space="preserve"> kosztów </w:t>
      </w:r>
      <w:r>
        <w:rPr>
          <w:rFonts w:ascii="Arial" w:hAnsi="Arial" w:cs="Arial"/>
          <w:sz w:val="24"/>
          <w:szCs w:val="24"/>
        </w:rPr>
        <w:t>zajęć aktywności fizycznej</w:t>
      </w:r>
      <w:r w:rsidRPr="00D74C90">
        <w:rPr>
          <w:rFonts w:ascii="Arial" w:hAnsi="Arial" w:cs="Arial"/>
          <w:sz w:val="24"/>
          <w:szCs w:val="24"/>
        </w:rPr>
        <w:t>, zgodnie z warunkami określonymi w §3,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8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otrzymania wyposażenia zachęcającego do aktywności fizycznej i dbania o zdrowy tryb życia (ręcznik / ręcznik i drobny sprzęt sportowy),</w:t>
      </w:r>
    </w:p>
    <w:p w:rsidR="00EF04CC" w:rsidRPr="00B8438F" w:rsidRDefault="00EF04CC" w:rsidP="00EF04CC">
      <w:pPr>
        <w:pStyle w:val="Akapitzlist"/>
        <w:widowControl w:val="0"/>
        <w:numPr>
          <w:ilvl w:val="0"/>
          <w:numId w:val="30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B8438F">
        <w:rPr>
          <w:rFonts w:ascii="Arial" w:hAnsi="Arial" w:cs="Arial"/>
          <w:sz w:val="24"/>
          <w:szCs w:val="24"/>
        </w:rPr>
        <w:t xml:space="preserve">godnego traktowania z uwzględnieniem zasad: równości szans i niedyskryminacji, w tym dostępności dla osób z </w:t>
      </w:r>
      <w:proofErr w:type="spellStart"/>
      <w:r w:rsidRPr="00B8438F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B8438F">
        <w:rPr>
          <w:rFonts w:ascii="Arial" w:hAnsi="Arial" w:cs="Arial"/>
          <w:sz w:val="24"/>
          <w:szCs w:val="24"/>
        </w:rPr>
        <w:t>, zasady rów</w:t>
      </w:r>
      <w:r>
        <w:rPr>
          <w:rFonts w:ascii="Arial" w:hAnsi="Arial" w:cs="Arial"/>
          <w:sz w:val="24"/>
          <w:szCs w:val="24"/>
        </w:rPr>
        <w:t>ności szans kobiet i mężczyzn,</w:t>
      </w:r>
      <w:r w:rsidRPr="00B8438F">
        <w:rPr>
          <w:rFonts w:ascii="Arial" w:hAnsi="Arial" w:cs="Arial"/>
          <w:sz w:val="24"/>
          <w:szCs w:val="24"/>
        </w:rPr>
        <w:t xml:space="preserve"> </w:t>
      </w:r>
      <w:r w:rsidRPr="00B8438F">
        <w:rPr>
          <w:rFonts w:ascii="Arial" w:eastAsiaTheme="minorHAnsi" w:hAnsi="Arial" w:cs="Arial"/>
          <w:sz w:val="24"/>
          <w:szCs w:val="24"/>
        </w:rPr>
        <w:t>zgodnie z Kartą Praw Podstawowych UE i Konwencją o Prawach Osób Niepełnosprawnych w zakresie odnoszącym się do sposobu realizacji, obszaru oddziaływania i interwencji projektu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30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wglądu i poprawiania swoich danych osobowych, przekazanych do biura Projektu, zgodnie z Ustawą z dnia </w:t>
      </w:r>
      <w:r w:rsidR="00E55E01">
        <w:rPr>
          <w:rFonts w:ascii="Arial" w:hAnsi="Arial" w:cs="Arial"/>
          <w:sz w:val="24"/>
          <w:szCs w:val="24"/>
        </w:rPr>
        <w:t>10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5E01">
        <w:rPr>
          <w:rFonts w:ascii="Arial" w:hAnsi="Arial" w:cs="Arial"/>
          <w:sz w:val="24"/>
          <w:szCs w:val="24"/>
        </w:rPr>
        <w:t>maja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5E01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 xml:space="preserve"> r. o ochronie</w:t>
      </w:r>
      <w:r w:rsidR="00E55E01">
        <w:rPr>
          <w:rFonts w:ascii="Arial" w:hAnsi="Arial" w:cs="Arial"/>
          <w:sz w:val="24"/>
          <w:szCs w:val="24"/>
        </w:rPr>
        <w:t xml:space="preserve"> danych </w:t>
      </w:r>
      <w:r w:rsidR="00E55E01">
        <w:rPr>
          <w:rFonts w:ascii="Arial" w:hAnsi="Arial" w:cs="Arial"/>
          <w:sz w:val="24"/>
          <w:szCs w:val="24"/>
        </w:rPr>
        <w:lastRenderedPageBreak/>
        <w:t>osobowych (Dz. U. z 2018</w:t>
      </w:r>
      <w:r w:rsidRPr="00D74C90">
        <w:rPr>
          <w:rFonts w:ascii="Arial" w:hAnsi="Arial" w:cs="Arial"/>
          <w:sz w:val="24"/>
          <w:szCs w:val="24"/>
        </w:rPr>
        <w:t xml:space="preserve"> r. poz. </w:t>
      </w:r>
      <w:r w:rsidR="00E55E01">
        <w:rPr>
          <w:rFonts w:ascii="Arial" w:hAnsi="Arial" w:cs="Arial"/>
          <w:sz w:val="24"/>
          <w:szCs w:val="24"/>
        </w:rPr>
        <w:t>1000</w:t>
      </w:r>
      <w:r w:rsidRPr="00D74C9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74C90">
        <w:rPr>
          <w:rFonts w:ascii="Arial" w:hAnsi="Arial" w:cs="Arial"/>
          <w:sz w:val="24"/>
          <w:szCs w:val="24"/>
        </w:rPr>
        <w:t>późn</w:t>
      </w:r>
      <w:proofErr w:type="spellEnd"/>
      <w:r w:rsidRPr="00D74C90">
        <w:rPr>
          <w:rFonts w:ascii="Arial" w:hAnsi="Arial" w:cs="Arial"/>
          <w:sz w:val="24"/>
          <w:szCs w:val="24"/>
        </w:rPr>
        <w:t>. zmian.),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30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kontaktu i rozmowy z personelem Projektu.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7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Uczestnik Projektu zobowiązany jest do:</w:t>
      </w:r>
    </w:p>
    <w:p w:rsidR="00EF04CC" w:rsidRPr="00FD0CEB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D0CEB">
        <w:rPr>
          <w:rFonts w:ascii="Arial" w:hAnsi="Arial" w:cs="Arial"/>
          <w:sz w:val="24"/>
          <w:szCs w:val="24"/>
        </w:rPr>
        <w:t>przestrzegania niniejszego Regulaminu oraz zasad ujętych w Umowie uczestnictwa w Projekcie,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wypełniania </w:t>
      </w:r>
      <w:r>
        <w:rPr>
          <w:rFonts w:ascii="Arial" w:hAnsi="Arial" w:cs="Arial"/>
          <w:sz w:val="24"/>
          <w:szCs w:val="24"/>
        </w:rPr>
        <w:t xml:space="preserve">testów </w:t>
      </w:r>
      <w:r w:rsidRPr="00D74C90">
        <w:rPr>
          <w:rFonts w:ascii="Arial" w:hAnsi="Arial" w:cs="Arial"/>
          <w:sz w:val="24"/>
          <w:szCs w:val="24"/>
        </w:rPr>
        <w:t xml:space="preserve"> monitorujących </w:t>
      </w:r>
      <w:r>
        <w:rPr>
          <w:rFonts w:ascii="Arial" w:hAnsi="Arial" w:cs="Arial"/>
          <w:sz w:val="24"/>
          <w:szCs w:val="24"/>
        </w:rPr>
        <w:t xml:space="preserve">wiedzę </w:t>
      </w:r>
      <w:r w:rsidRPr="00D74C90">
        <w:rPr>
          <w:rFonts w:ascii="Arial" w:hAnsi="Arial" w:cs="Arial"/>
          <w:sz w:val="24"/>
          <w:szCs w:val="24"/>
        </w:rPr>
        <w:t xml:space="preserve">w trakcie uczestnictwa w </w:t>
      </w:r>
      <w:r>
        <w:rPr>
          <w:rFonts w:ascii="Arial" w:hAnsi="Arial" w:cs="Arial"/>
          <w:sz w:val="24"/>
          <w:szCs w:val="24"/>
        </w:rPr>
        <w:t>danej formie wsparcia</w:t>
      </w:r>
      <w:r w:rsidRPr="00D74C90">
        <w:rPr>
          <w:rFonts w:ascii="Arial" w:hAnsi="Arial" w:cs="Arial"/>
          <w:sz w:val="24"/>
          <w:szCs w:val="24"/>
        </w:rPr>
        <w:t xml:space="preserve"> oraz po jego zakończeniu,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wypełniania ankiet dotyczących badania poziomu zadowolenia i rezultatów zakładanych w Projekcie,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niezwłocznego informowania o zaistniałej zmianie stanu zdrowia, zmianie danych osobowych oraz innych zdarzeniach mogących mieć wpływ na poprawną realizację Projektu,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systematycznego uczestnictwa we wszystkich obligatoryjnych formach wparcia przewidzianych do realizacji w ramach Projektu</w:t>
      </w:r>
      <w:r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wg </w:t>
      </w:r>
      <w:r>
        <w:rPr>
          <w:rFonts w:ascii="Arial" w:hAnsi="Arial" w:cs="Arial"/>
          <w:sz w:val="24"/>
          <w:szCs w:val="24"/>
        </w:rPr>
        <w:t xml:space="preserve">ustalonego </w:t>
      </w:r>
      <w:r w:rsidRPr="00D74C90">
        <w:rPr>
          <w:rFonts w:ascii="Arial" w:hAnsi="Arial" w:cs="Arial"/>
          <w:sz w:val="24"/>
          <w:szCs w:val="24"/>
        </w:rPr>
        <w:t>harmonogramu zajęć – potwierdzonego własnym podpisem na listach obecności/kartach usług,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potwierdzanie udziału w poszczególnych etapach projektu poprzez podpis na listach obecności, potwierdzenie  pobrania materiałów i in., dokumentowania kosztów </w:t>
      </w:r>
      <w:r>
        <w:rPr>
          <w:rFonts w:ascii="Arial" w:hAnsi="Arial" w:cs="Arial"/>
          <w:sz w:val="24"/>
          <w:szCs w:val="24"/>
        </w:rPr>
        <w:t>aktywności fizycznej</w:t>
      </w:r>
      <w:r w:rsidRPr="00D74C90">
        <w:rPr>
          <w:rFonts w:ascii="Arial" w:hAnsi="Arial" w:cs="Arial"/>
          <w:sz w:val="24"/>
          <w:szCs w:val="24"/>
        </w:rPr>
        <w:t xml:space="preserve"> w przypadku korzystania z ich refundacji, 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udzielania wszelkich informacji związanych z uczestnictwem w Projekcie instytucjom zaangażowanym we wdrażanie </w:t>
      </w:r>
      <w:r>
        <w:rPr>
          <w:rFonts w:ascii="Arial" w:hAnsi="Arial" w:cs="Arial"/>
          <w:sz w:val="24"/>
          <w:szCs w:val="24"/>
        </w:rPr>
        <w:t>Programu,</w:t>
      </w:r>
    </w:p>
    <w:p w:rsidR="00EF04CC" w:rsidRPr="00D74C90" w:rsidRDefault="00EF04CC" w:rsidP="00EF04CC">
      <w:pPr>
        <w:pStyle w:val="Akapitzlist"/>
        <w:widowControl w:val="0"/>
        <w:numPr>
          <w:ilvl w:val="0"/>
          <w:numId w:val="29"/>
        </w:numPr>
        <w:adjustRightInd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przekazania w okresie do 4 tygodni od zakończenia udziału w projekcie informacji dotyczących jego/jej sytuacji po zakończeniu wsparcia; w szczególności zobowiązuje się przedstawić dokumenty potwierdzające podjęcie pracy lub kontynuację zatrudnienia w tym okresie (zaświadczenie  o za</w:t>
      </w:r>
      <w:r>
        <w:rPr>
          <w:rFonts w:ascii="Arial" w:hAnsi="Arial" w:cs="Arial"/>
          <w:sz w:val="24"/>
          <w:szCs w:val="24"/>
        </w:rPr>
        <w:t>trudnieniu / powrocie do pracy</w:t>
      </w:r>
      <w:r w:rsidRPr="00D74C90">
        <w:rPr>
          <w:rFonts w:ascii="Arial" w:hAnsi="Arial" w:cs="Arial"/>
          <w:sz w:val="24"/>
          <w:szCs w:val="24"/>
        </w:rPr>
        <w:t>, wydruk z KRS, CEIDG, potwierdzenie  z ZUS, US</w:t>
      </w:r>
      <w:r>
        <w:rPr>
          <w:rFonts w:ascii="Arial" w:hAnsi="Arial" w:cs="Arial"/>
          <w:sz w:val="24"/>
          <w:szCs w:val="24"/>
        </w:rPr>
        <w:t xml:space="preserve"> i inne</w:t>
      </w:r>
      <w:r w:rsidRPr="00D74C90">
        <w:rPr>
          <w:rFonts w:ascii="Arial" w:hAnsi="Arial" w:cs="Arial"/>
          <w:sz w:val="24"/>
          <w:szCs w:val="24"/>
        </w:rPr>
        <w:t>).</w:t>
      </w:r>
    </w:p>
    <w:p w:rsidR="00C9222D" w:rsidRPr="0021088E" w:rsidRDefault="00C9222D" w:rsidP="00EF04C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9222D" w:rsidRPr="0021088E" w:rsidRDefault="002C7490" w:rsidP="0021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Realizator zobowiązuje się̨ w zakresie objętym Projektem  do udzielania świadczeń́ zdrowotnych zgodnie z Programem i umową o dofinansowanie oraz ze wskazaniami aktualnej wiedzy medycznej, dostępnymi mu metodami i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środkami zapobiegania, rozpoznawania i leczenia chorób, zasadami etyki zawodowej i z należytą starannością̨.  </w:t>
      </w:r>
    </w:p>
    <w:p w:rsidR="002C7490" w:rsidRPr="0021088E" w:rsidRDefault="002C7490" w:rsidP="0021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Realizator zobowiązuje się zaangażować odpowiednio  wykwalifikowaną kadrę do obsługi poszczególnych etapów Programu. </w:t>
      </w:r>
    </w:p>
    <w:p w:rsidR="00B84E9F" w:rsidRPr="0021088E" w:rsidRDefault="006113C5" w:rsidP="0021088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Realizacja wsparcia będzie odbywać się z poszanowaniem zasady zrównoważonego rozwoju  oraz </w:t>
      </w:r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uwzględnieniem zasad: równości szans i niedyskryminacji, w tym dostępności dla osób z </w:t>
      </w:r>
      <w:proofErr w:type="spellStart"/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niepełnosprawnościami</w:t>
      </w:r>
      <w:proofErr w:type="spellEnd"/>
      <w:r w:rsidR="00EF04CC" w:rsidRP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zasady równości szans kobiet i mężczyzn, zgodnie z Kartą Praw Podstawowych UE i Konwencją o Prawach Osób Niepełnosprawnych w zakresie odnoszącym się do sposobu realizacji, obszaru oddziaływania i interwencji projektu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B9406C" w:rsidRPr="0021088E" w:rsidRDefault="00B9406C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§4</w:t>
      </w:r>
    </w:p>
    <w:p w:rsidR="00B9406C" w:rsidRPr="0021088E" w:rsidRDefault="0066533E" w:rsidP="0021088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Postanowienia końcowe</w:t>
      </w:r>
    </w:p>
    <w:p w:rsidR="00E55E01" w:rsidRPr="0021088E" w:rsidRDefault="00E55E01" w:rsidP="00E55E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ulega rozwiązaniu z upływem czasu, na który została zawarta, bądź w przypadku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wcześniejszego jej rozwiązania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jedną ze stron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Projektu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6533E" w:rsidRPr="0021088E" w:rsidRDefault="0066533E" w:rsidP="002108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może zostać rozwiązana:  </w:t>
      </w:r>
    </w:p>
    <w:p w:rsidR="0066533E" w:rsidRPr="0021088E" w:rsidRDefault="0066533E" w:rsidP="0021088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dniem zaprzestania udzielania świadczeń zdrowotnych przez Realizatora,  </w:t>
      </w:r>
    </w:p>
    <w:p w:rsidR="0012468C" w:rsidRPr="0021088E" w:rsidRDefault="0066533E" w:rsidP="0021088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wskutek oświadczenia jednej ze stron, w przypadku gdy druga strona rażąco narusza istotne postanowienia umowy.</w:t>
      </w:r>
    </w:p>
    <w:p w:rsidR="00B9406C" w:rsidRPr="0021088E" w:rsidRDefault="0066533E" w:rsidP="002108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zmiany i uzupełnienia postanowień niniejszej umowy wymagają dla swej ważności formy pisemnej pod rygorem nieważności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2468C" w:rsidRPr="0021088E" w:rsidRDefault="00F36772" w:rsidP="002108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Ostateczna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interpretacja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zapisów niniejszej umowy nale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do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Realizatora, który dokonuje jej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oparciu o zasady 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wynikające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="00EF04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programu regionalnego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umowy o dofinansowanie, przepis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ów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prawa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2468C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krajowego i wspólnotowego.</w:t>
      </w:r>
    </w:p>
    <w:p w:rsidR="0012468C" w:rsidRPr="0021088E" w:rsidRDefault="0012468C" w:rsidP="002108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Strony zobowiązują się </w:t>
      </w:r>
      <w:r w:rsidR="00F36772"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dążyć</w:t>
      </w: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polubownego załatwienia wszelkich sporów.</w:t>
      </w:r>
    </w:p>
    <w:p w:rsidR="0012468C" w:rsidRPr="0021088E" w:rsidRDefault="0012468C" w:rsidP="0021088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zostaje sporządzona w dwóch jednobrzmiących egzemplarzach po jednym dla każdej ze stron.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377"/>
        <w:gridCol w:w="4485"/>
      </w:tblGrid>
      <w:tr w:rsidR="00F36772" w:rsidRPr="00EF04CC" w:rsidTr="00EF04CC"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AB7D0A" w:rsidRPr="00EF04CC" w:rsidRDefault="00AB7D0A" w:rsidP="00AB7D0A">
            <w:p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36772" w:rsidRPr="00EF04CC" w:rsidRDefault="00EF04CC" w:rsidP="00AB7D0A">
            <w:p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…..</w:t>
            </w:r>
            <w:r w:rsidR="00F36772"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 w:rsidR="00F36772"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            </w:t>
            </w:r>
          </w:p>
          <w:p w:rsidR="00F36772" w:rsidRPr="00EF04CC" w:rsidRDefault="00EF04CC" w:rsidP="00AB7D0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F36772"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UCZESTNIKA</w:t>
            </w:r>
            <w:r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/CZKI </w:t>
            </w:r>
            <w:r w:rsidR="00AB7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AB7D0A" w:rsidRDefault="00AB7D0A" w:rsidP="00AB7D0A">
            <w:p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36772" w:rsidRPr="00EF04CC" w:rsidRDefault="00EF04CC" w:rsidP="00AB7D0A">
            <w:pPr>
              <w:autoSpaceDE w:val="0"/>
              <w:autoSpaceDN w:val="0"/>
              <w:adjustRightInd w:val="0"/>
              <w:spacing w:line="360" w:lineRule="auto"/>
              <w:ind w:left="4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  <w:r w:rsidR="00F36772"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………………………………………             </w:t>
            </w:r>
            <w:r w:rsidR="00AB7D0A" w:rsidRPr="00EF0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CZYTELNY PODPIS REALIZATORA</w:t>
            </w:r>
          </w:p>
        </w:tc>
      </w:tr>
    </w:tbl>
    <w:p w:rsidR="00C9222D" w:rsidRPr="0021088E" w:rsidRDefault="00B9406C" w:rsidP="002108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8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</w:t>
      </w:r>
    </w:p>
    <w:sectPr w:rsidR="00C9222D" w:rsidRPr="0021088E" w:rsidSect="00F02B7F">
      <w:headerReference w:type="default" r:id="rId8"/>
      <w:footerReference w:type="default" r:id="rId9"/>
      <w:pgSz w:w="11906" w:h="16838"/>
      <w:pgMar w:top="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C7" w:rsidRDefault="00A016C7" w:rsidP="00314BB2">
      <w:pPr>
        <w:spacing w:after="0" w:line="240" w:lineRule="auto"/>
      </w:pPr>
      <w:r>
        <w:separator/>
      </w:r>
    </w:p>
  </w:endnote>
  <w:endnote w:type="continuationSeparator" w:id="0">
    <w:p w:rsidR="00A016C7" w:rsidRDefault="00A016C7" w:rsidP="0031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7B" w:rsidRDefault="0020607B" w:rsidP="00B40586">
    <w:pPr>
      <w:pStyle w:val="Stopka"/>
      <w:jc w:val="center"/>
      <w:rPr>
        <w:rFonts w:eastAsia="Times New Roman" w:cstheme="minorHAnsi"/>
        <w:b/>
        <w:bCs/>
        <w:bdr w:val="none" w:sz="0" w:space="0" w:color="auto" w:frame="1"/>
        <w:lang w:eastAsia="pl-PL"/>
      </w:rPr>
    </w:pPr>
  </w:p>
  <w:p w:rsidR="00B40586" w:rsidRPr="00B40586" w:rsidRDefault="00B40586" w:rsidP="0020607B">
    <w:pPr>
      <w:spacing w:after="0" w:line="240" w:lineRule="auto"/>
      <w:jc w:val="center"/>
      <w:textAlignment w:val="baseline"/>
      <w:outlineLvl w:val="5"/>
      <w:rPr>
        <w:rFonts w:eastAsia="Times New Roman" w:cstheme="minorHAnsi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C7" w:rsidRDefault="00A016C7" w:rsidP="00314BB2">
      <w:pPr>
        <w:spacing w:after="0" w:line="240" w:lineRule="auto"/>
      </w:pPr>
      <w:r>
        <w:separator/>
      </w:r>
    </w:p>
  </w:footnote>
  <w:footnote w:type="continuationSeparator" w:id="0">
    <w:p w:rsidR="00A016C7" w:rsidRDefault="00A016C7" w:rsidP="0031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B2" w:rsidRDefault="0021088E" w:rsidP="00F02B7F">
    <w:pPr>
      <w:pStyle w:val="Nagwek"/>
      <w:jc w:val="center"/>
    </w:pPr>
    <w:r w:rsidRPr="0021088E">
      <w:rPr>
        <w:noProof/>
        <w:lang w:eastAsia="pl-PL"/>
      </w:rPr>
      <w:drawing>
        <wp:inline distT="0" distB="0" distL="0" distR="0">
          <wp:extent cx="5760720" cy="793500"/>
          <wp:effectExtent l="1905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83"/>
    <w:multiLevelType w:val="hybridMultilevel"/>
    <w:tmpl w:val="0F16126E"/>
    <w:lvl w:ilvl="0" w:tplc="FA2CFAA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6137C"/>
    <w:multiLevelType w:val="hybridMultilevel"/>
    <w:tmpl w:val="41407DE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576C9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4684F"/>
    <w:multiLevelType w:val="hybridMultilevel"/>
    <w:tmpl w:val="E6E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B2C01"/>
    <w:multiLevelType w:val="hybridMultilevel"/>
    <w:tmpl w:val="B0727A9E"/>
    <w:lvl w:ilvl="0" w:tplc="8146D2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B7952"/>
    <w:multiLevelType w:val="hybridMultilevel"/>
    <w:tmpl w:val="2646C8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85315"/>
    <w:multiLevelType w:val="hybridMultilevel"/>
    <w:tmpl w:val="021A0234"/>
    <w:lvl w:ilvl="0" w:tplc="CF36F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893475"/>
    <w:multiLevelType w:val="hybridMultilevel"/>
    <w:tmpl w:val="62E4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13C8D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957C1"/>
    <w:multiLevelType w:val="hybridMultilevel"/>
    <w:tmpl w:val="482052CE"/>
    <w:lvl w:ilvl="0" w:tplc="399C62C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616DA"/>
    <w:multiLevelType w:val="hybridMultilevel"/>
    <w:tmpl w:val="DB140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AC5DCF"/>
    <w:multiLevelType w:val="hybridMultilevel"/>
    <w:tmpl w:val="636A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C8F1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7103B"/>
    <w:multiLevelType w:val="hybridMultilevel"/>
    <w:tmpl w:val="D33E7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D66C0"/>
    <w:multiLevelType w:val="hybridMultilevel"/>
    <w:tmpl w:val="9BC8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F2DDB"/>
    <w:multiLevelType w:val="hybridMultilevel"/>
    <w:tmpl w:val="A7563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7C14EE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03AAC28">
      <w:start w:val="1"/>
      <w:numFmt w:val="upperRoman"/>
      <w:lvlText w:val="%4."/>
      <w:lvlJc w:val="left"/>
      <w:pPr>
        <w:ind w:left="3240" w:hanging="720"/>
      </w:pPr>
    </w:lvl>
    <w:lvl w:ilvl="4" w:tplc="9C921186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74A6"/>
    <w:multiLevelType w:val="hybridMultilevel"/>
    <w:tmpl w:val="9B023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492BE5"/>
    <w:multiLevelType w:val="hybridMultilevel"/>
    <w:tmpl w:val="EFAAF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51FF7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6B7010"/>
    <w:multiLevelType w:val="hybridMultilevel"/>
    <w:tmpl w:val="EC08A8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D895079"/>
    <w:multiLevelType w:val="hybridMultilevel"/>
    <w:tmpl w:val="A5B6BAD8"/>
    <w:lvl w:ilvl="0" w:tplc="EB606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C5DC7"/>
    <w:multiLevelType w:val="hybridMultilevel"/>
    <w:tmpl w:val="991068F0"/>
    <w:lvl w:ilvl="0" w:tplc="AB06AE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F18DB"/>
    <w:multiLevelType w:val="hybridMultilevel"/>
    <w:tmpl w:val="A348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F494D"/>
    <w:multiLevelType w:val="hybridMultilevel"/>
    <w:tmpl w:val="8222CC82"/>
    <w:lvl w:ilvl="0" w:tplc="CA0A9A3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B540F"/>
    <w:multiLevelType w:val="hybridMultilevel"/>
    <w:tmpl w:val="48067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C7174"/>
    <w:multiLevelType w:val="hybridMultilevel"/>
    <w:tmpl w:val="CB7A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368FA"/>
    <w:multiLevelType w:val="hybridMultilevel"/>
    <w:tmpl w:val="1CD8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41D88"/>
    <w:multiLevelType w:val="hybridMultilevel"/>
    <w:tmpl w:val="6056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612CD"/>
    <w:multiLevelType w:val="hybridMultilevel"/>
    <w:tmpl w:val="D5E8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17376"/>
    <w:multiLevelType w:val="hybridMultilevel"/>
    <w:tmpl w:val="B770D73C"/>
    <w:lvl w:ilvl="0" w:tplc="FA2CF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A2010"/>
    <w:multiLevelType w:val="hybridMultilevel"/>
    <w:tmpl w:val="F50425C8"/>
    <w:lvl w:ilvl="0" w:tplc="E3F6E6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5"/>
  </w:num>
  <w:num w:numId="5">
    <w:abstractNumId w:val="2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2"/>
  </w:num>
  <w:num w:numId="15">
    <w:abstractNumId w:val="3"/>
  </w:num>
  <w:num w:numId="16">
    <w:abstractNumId w:val="4"/>
  </w:num>
  <w:num w:numId="17">
    <w:abstractNumId w:val="12"/>
  </w:num>
  <w:num w:numId="18">
    <w:abstractNumId w:val="23"/>
  </w:num>
  <w:num w:numId="19">
    <w:abstractNumId w:val="13"/>
  </w:num>
  <w:num w:numId="20">
    <w:abstractNumId w:val="18"/>
  </w:num>
  <w:num w:numId="21">
    <w:abstractNumId w:val="20"/>
  </w:num>
  <w:num w:numId="22">
    <w:abstractNumId w:val="6"/>
  </w:num>
  <w:num w:numId="23">
    <w:abstractNumId w:val="11"/>
  </w:num>
  <w:num w:numId="24">
    <w:abstractNumId w:val="10"/>
  </w:num>
  <w:num w:numId="25">
    <w:abstractNumId w:val="15"/>
  </w:num>
  <w:num w:numId="26">
    <w:abstractNumId w:val="1"/>
  </w:num>
  <w:num w:numId="27">
    <w:abstractNumId w:val="29"/>
  </w:num>
  <w:num w:numId="28">
    <w:abstractNumId w:val="17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BB2"/>
    <w:rsid w:val="000072C8"/>
    <w:rsid w:val="00011365"/>
    <w:rsid w:val="00017B08"/>
    <w:rsid w:val="00027251"/>
    <w:rsid w:val="000463CD"/>
    <w:rsid w:val="00050318"/>
    <w:rsid w:val="000621C9"/>
    <w:rsid w:val="000630BB"/>
    <w:rsid w:val="00074230"/>
    <w:rsid w:val="00080511"/>
    <w:rsid w:val="00080839"/>
    <w:rsid w:val="000C6137"/>
    <w:rsid w:val="000E67E5"/>
    <w:rsid w:val="0012468C"/>
    <w:rsid w:val="00131E27"/>
    <w:rsid w:val="00140C49"/>
    <w:rsid w:val="00143A8C"/>
    <w:rsid w:val="00144182"/>
    <w:rsid w:val="00170ACE"/>
    <w:rsid w:val="001817A2"/>
    <w:rsid w:val="001B1AE8"/>
    <w:rsid w:val="001B6EF9"/>
    <w:rsid w:val="001D3665"/>
    <w:rsid w:val="0020607B"/>
    <w:rsid w:val="0021088E"/>
    <w:rsid w:val="00214415"/>
    <w:rsid w:val="0026741D"/>
    <w:rsid w:val="00270C73"/>
    <w:rsid w:val="00295220"/>
    <w:rsid w:val="002A79E8"/>
    <w:rsid w:val="002C5D6D"/>
    <w:rsid w:val="002C7490"/>
    <w:rsid w:val="002F78AF"/>
    <w:rsid w:val="003010D9"/>
    <w:rsid w:val="00304383"/>
    <w:rsid w:val="00314BB2"/>
    <w:rsid w:val="003216CC"/>
    <w:rsid w:val="003314CC"/>
    <w:rsid w:val="0035772D"/>
    <w:rsid w:val="003655D3"/>
    <w:rsid w:val="003B150A"/>
    <w:rsid w:val="003B7B60"/>
    <w:rsid w:val="003C29F6"/>
    <w:rsid w:val="003E1AC9"/>
    <w:rsid w:val="003E5B49"/>
    <w:rsid w:val="003F1F7F"/>
    <w:rsid w:val="004063D4"/>
    <w:rsid w:val="00422E7A"/>
    <w:rsid w:val="004408FA"/>
    <w:rsid w:val="004463D4"/>
    <w:rsid w:val="0045174D"/>
    <w:rsid w:val="00461B42"/>
    <w:rsid w:val="00490BC5"/>
    <w:rsid w:val="004A023F"/>
    <w:rsid w:val="004B1C98"/>
    <w:rsid w:val="004D1714"/>
    <w:rsid w:val="004D727F"/>
    <w:rsid w:val="004E7345"/>
    <w:rsid w:val="00564266"/>
    <w:rsid w:val="005B1F1F"/>
    <w:rsid w:val="005C3332"/>
    <w:rsid w:val="006113C5"/>
    <w:rsid w:val="0066175C"/>
    <w:rsid w:val="0066533E"/>
    <w:rsid w:val="00670B3A"/>
    <w:rsid w:val="00677735"/>
    <w:rsid w:val="006A0EF9"/>
    <w:rsid w:val="006A48EE"/>
    <w:rsid w:val="006C67D8"/>
    <w:rsid w:val="0072333A"/>
    <w:rsid w:val="007304D1"/>
    <w:rsid w:val="007429B2"/>
    <w:rsid w:val="00750714"/>
    <w:rsid w:val="00773BE7"/>
    <w:rsid w:val="0077452F"/>
    <w:rsid w:val="00777E68"/>
    <w:rsid w:val="00791694"/>
    <w:rsid w:val="00796A4B"/>
    <w:rsid w:val="007A756C"/>
    <w:rsid w:val="007D09FC"/>
    <w:rsid w:val="007D1369"/>
    <w:rsid w:val="007D1F91"/>
    <w:rsid w:val="007F3BAC"/>
    <w:rsid w:val="00800D1A"/>
    <w:rsid w:val="00822F81"/>
    <w:rsid w:val="00844D03"/>
    <w:rsid w:val="00847E31"/>
    <w:rsid w:val="00877C46"/>
    <w:rsid w:val="00887842"/>
    <w:rsid w:val="008A0184"/>
    <w:rsid w:val="008F5D9E"/>
    <w:rsid w:val="009122EC"/>
    <w:rsid w:val="0091339F"/>
    <w:rsid w:val="00920A6A"/>
    <w:rsid w:val="00940C4B"/>
    <w:rsid w:val="009550F1"/>
    <w:rsid w:val="00955355"/>
    <w:rsid w:val="00986721"/>
    <w:rsid w:val="00992035"/>
    <w:rsid w:val="009B04F4"/>
    <w:rsid w:val="009C4751"/>
    <w:rsid w:val="009C5A6F"/>
    <w:rsid w:val="009D46FF"/>
    <w:rsid w:val="009F3E18"/>
    <w:rsid w:val="009F44E7"/>
    <w:rsid w:val="009F736B"/>
    <w:rsid w:val="00A016C7"/>
    <w:rsid w:val="00A24BC5"/>
    <w:rsid w:val="00A70742"/>
    <w:rsid w:val="00A7590A"/>
    <w:rsid w:val="00A82D52"/>
    <w:rsid w:val="00A8390D"/>
    <w:rsid w:val="00A96394"/>
    <w:rsid w:val="00A969CC"/>
    <w:rsid w:val="00AB7D0A"/>
    <w:rsid w:val="00AC6D75"/>
    <w:rsid w:val="00AD0BFE"/>
    <w:rsid w:val="00AD4D56"/>
    <w:rsid w:val="00AE25D6"/>
    <w:rsid w:val="00AE5CE4"/>
    <w:rsid w:val="00AE716D"/>
    <w:rsid w:val="00B40586"/>
    <w:rsid w:val="00B73DDC"/>
    <w:rsid w:val="00B84E9F"/>
    <w:rsid w:val="00B9406C"/>
    <w:rsid w:val="00BA1E23"/>
    <w:rsid w:val="00BB3A13"/>
    <w:rsid w:val="00BB4172"/>
    <w:rsid w:val="00BC4133"/>
    <w:rsid w:val="00C05006"/>
    <w:rsid w:val="00C1761C"/>
    <w:rsid w:val="00C86FBE"/>
    <w:rsid w:val="00C9222D"/>
    <w:rsid w:val="00C92832"/>
    <w:rsid w:val="00C95841"/>
    <w:rsid w:val="00CA01BD"/>
    <w:rsid w:val="00CB6317"/>
    <w:rsid w:val="00CC7828"/>
    <w:rsid w:val="00CD57A3"/>
    <w:rsid w:val="00CE07D8"/>
    <w:rsid w:val="00D228FD"/>
    <w:rsid w:val="00D368CF"/>
    <w:rsid w:val="00D37315"/>
    <w:rsid w:val="00D41A96"/>
    <w:rsid w:val="00D634E9"/>
    <w:rsid w:val="00D70AA1"/>
    <w:rsid w:val="00D87041"/>
    <w:rsid w:val="00DB5204"/>
    <w:rsid w:val="00DC0B95"/>
    <w:rsid w:val="00DC1155"/>
    <w:rsid w:val="00DC66B2"/>
    <w:rsid w:val="00DD6621"/>
    <w:rsid w:val="00DE5EAB"/>
    <w:rsid w:val="00E133FF"/>
    <w:rsid w:val="00E2742C"/>
    <w:rsid w:val="00E459DB"/>
    <w:rsid w:val="00E45B7A"/>
    <w:rsid w:val="00E51515"/>
    <w:rsid w:val="00E55E01"/>
    <w:rsid w:val="00E67A5F"/>
    <w:rsid w:val="00E73C7F"/>
    <w:rsid w:val="00EA75FB"/>
    <w:rsid w:val="00EC19B6"/>
    <w:rsid w:val="00EE4957"/>
    <w:rsid w:val="00EF04CC"/>
    <w:rsid w:val="00F02B7F"/>
    <w:rsid w:val="00F24A2F"/>
    <w:rsid w:val="00F26D45"/>
    <w:rsid w:val="00F36772"/>
    <w:rsid w:val="00F52F78"/>
    <w:rsid w:val="00F775FE"/>
    <w:rsid w:val="00F92496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D3"/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4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4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4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6D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F7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210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CF62-B29D-4C60-A5B9-C2DF6AD9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Janiak</dc:creator>
  <cp:keywords/>
  <dc:description/>
  <cp:lastModifiedBy>hp</cp:lastModifiedBy>
  <cp:revision>31</cp:revision>
  <cp:lastPrinted>2021-09-29T20:14:00Z</cp:lastPrinted>
  <dcterms:created xsi:type="dcterms:W3CDTF">2018-08-16T14:25:00Z</dcterms:created>
  <dcterms:modified xsi:type="dcterms:W3CDTF">2024-08-27T17:41:00Z</dcterms:modified>
</cp:coreProperties>
</file>